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69" w:rsidRDefault="004F084E">
      <w:pPr>
        <w:pStyle w:val="a3"/>
        <w:ind w:left="3942"/>
        <w:rPr>
          <w:sz w:val="20"/>
        </w:rPr>
      </w:pPr>
      <w:r>
        <w:rPr>
          <w:noProof/>
          <w:sz w:val="20"/>
          <w:lang w:eastAsia="ru-RU"/>
        </w:rPr>
        <w:drawing>
          <wp:inline distT="0" distB="0" distL="0" distR="0">
            <wp:extent cx="527899" cy="7909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27899" cy="790955"/>
                    </a:xfrm>
                    <a:prstGeom prst="rect">
                      <a:avLst/>
                    </a:prstGeom>
                  </pic:spPr>
                </pic:pic>
              </a:graphicData>
            </a:graphic>
          </wp:inline>
        </w:drawing>
      </w:r>
    </w:p>
    <w:p w:rsidR="00C16169" w:rsidRDefault="004F084E">
      <w:pPr>
        <w:ind w:left="1418" w:right="2290"/>
        <w:jc w:val="center"/>
        <w:rPr>
          <w:b/>
          <w:sz w:val="36"/>
        </w:rPr>
      </w:pPr>
      <w:r>
        <w:rPr>
          <w:b/>
          <w:sz w:val="36"/>
        </w:rPr>
        <w:t>Администрация города Дзержинска</w:t>
      </w:r>
      <w:r>
        <w:rPr>
          <w:b/>
          <w:spacing w:val="-87"/>
          <w:sz w:val="36"/>
        </w:rPr>
        <w:t xml:space="preserve"> </w:t>
      </w:r>
      <w:r>
        <w:rPr>
          <w:b/>
          <w:sz w:val="36"/>
        </w:rPr>
        <w:t>Нижегородской</w:t>
      </w:r>
      <w:r>
        <w:rPr>
          <w:b/>
          <w:spacing w:val="-2"/>
          <w:sz w:val="36"/>
        </w:rPr>
        <w:t xml:space="preserve"> </w:t>
      </w:r>
      <w:r>
        <w:rPr>
          <w:b/>
          <w:sz w:val="36"/>
        </w:rPr>
        <w:t>области</w:t>
      </w:r>
    </w:p>
    <w:p w:rsidR="00C16169" w:rsidRDefault="004F084E">
      <w:pPr>
        <w:pStyle w:val="a4"/>
      </w:pPr>
      <w:r>
        <w:t>ПОСТАНОВЛЕНИЕ</w:t>
      </w:r>
    </w:p>
    <w:p w:rsidR="00C16169" w:rsidRDefault="00C16169">
      <w:pPr>
        <w:pStyle w:val="a3"/>
        <w:rPr>
          <w:b/>
          <w:sz w:val="20"/>
        </w:rPr>
      </w:pPr>
    </w:p>
    <w:p w:rsidR="00C16169" w:rsidRDefault="00C16169">
      <w:pPr>
        <w:pStyle w:val="a3"/>
        <w:spacing w:before="2"/>
        <w:rPr>
          <w:b/>
          <w:sz w:val="22"/>
        </w:rPr>
      </w:pPr>
    </w:p>
    <w:p w:rsidR="00C16169" w:rsidRDefault="004F084E">
      <w:pPr>
        <w:tabs>
          <w:tab w:val="left" w:pos="2728"/>
          <w:tab w:val="left" w:pos="6574"/>
          <w:tab w:val="left" w:pos="8117"/>
        </w:tabs>
        <w:ind w:left="107"/>
        <w:rPr>
          <w:sz w:val="24"/>
        </w:rPr>
      </w:pPr>
      <w:r>
        <w:rPr>
          <w:noProof/>
          <w:lang w:eastAsia="ru-RU"/>
        </w:rPr>
        <w:drawing>
          <wp:anchor distT="0" distB="0" distL="0" distR="0" simplePos="0" relativeHeight="487560704" behindDoc="1" locked="0" layoutInCell="1" allowOverlap="1">
            <wp:simplePos x="0" y="0"/>
            <wp:positionH relativeFrom="page">
              <wp:posOffset>4067936</wp:posOffset>
            </wp:positionH>
            <wp:positionV relativeFrom="paragraph">
              <wp:posOffset>-120864</wp:posOffset>
            </wp:positionV>
            <wp:extent cx="2951988" cy="17995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951988" cy="179958"/>
                    </a:xfrm>
                    <a:prstGeom prst="rect">
                      <a:avLst/>
                    </a:prstGeom>
                  </pic:spPr>
                </pic:pic>
              </a:graphicData>
            </a:graphic>
          </wp:anchor>
        </w:drawing>
      </w:r>
      <w:r>
        <w:rPr>
          <w:sz w:val="24"/>
        </w:rPr>
        <w:t>от</w:t>
      </w:r>
      <w:r>
        <w:rPr>
          <w:sz w:val="24"/>
          <w:u w:val="single"/>
        </w:rPr>
        <w:tab/>
      </w:r>
      <w:r>
        <w:rPr>
          <w:sz w:val="24"/>
        </w:rPr>
        <w:tab/>
        <w:t>№</w:t>
      </w:r>
      <w:r>
        <w:rPr>
          <w:spacing w:val="-1"/>
          <w:sz w:val="24"/>
        </w:rPr>
        <w:t xml:space="preserve"> </w:t>
      </w:r>
      <w:r>
        <w:rPr>
          <w:sz w:val="24"/>
          <w:u w:val="single"/>
        </w:rPr>
        <w:t xml:space="preserve"> </w:t>
      </w:r>
      <w:r>
        <w:rPr>
          <w:sz w:val="24"/>
          <w:u w:val="single"/>
        </w:rPr>
        <w:tab/>
      </w:r>
    </w:p>
    <w:p w:rsidR="00C16169" w:rsidRDefault="00C16169">
      <w:pPr>
        <w:pStyle w:val="a3"/>
        <w:spacing w:before="3"/>
        <w:rPr>
          <w:sz w:val="24"/>
        </w:rPr>
      </w:pPr>
    </w:p>
    <w:p w:rsidR="00C16169" w:rsidRDefault="004F084E">
      <w:pPr>
        <w:pStyle w:val="1"/>
        <w:spacing w:before="89" w:line="242" w:lineRule="auto"/>
        <w:ind w:right="110"/>
      </w:pPr>
      <w:r>
        <w:t>Об</w:t>
      </w:r>
      <w:r>
        <w:rPr>
          <w:spacing w:val="1"/>
        </w:rPr>
        <w:t xml:space="preserve"> </w:t>
      </w:r>
      <w:r>
        <w:t>утверждении</w:t>
      </w:r>
      <w:r>
        <w:rPr>
          <w:spacing w:val="1"/>
        </w:rPr>
        <w:t xml:space="preserve"> </w:t>
      </w:r>
      <w:r>
        <w:t>Правил</w:t>
      </w:r>
      <w:r>
        <w:rPr>
          <w:spacing w:val="1"/>
        </w:rPr>
        <w:t xml:space="preserve"> </w:t>
      </w:r>
      <w:r>
        <w:t>размещения</w:t>
      </w:r>
      <w:r>
        <w:rPr>
          <w:spacing w:val="1"/>
        </w:rPr>
        <w:t xml:space="preserve"> </w:t>
      </w:r>
      <w:r>
        <w:t>и</w:t>
      </w:r>
      <w:r>
        <w:rPr>
          <w:spacing w:val="1"/>
        </w:rPr>
        <w:t xml:space="preserve"> </w:t>
      </w:r>
      <w:r>
        <w:t>содержания</w:t>
      </w:r>
      <w:r>
        <w:rPr>
          <w:spacing w:val="1"/>
        </w:rPr>
        <w:t xml:space="preserve"> </w:t>
      </w:r>
      <w:r>
        <w:t>информационных</w:t>
      </w:r>
      <w:r>
        <w:rPr>
          <w:spacing w:val="-67"/>
        </w:rPr>
        <w:t xml:space="preserve"> </w:t>
      </w:r>
      <w:r>
        <w:t>конструкций</w:t>
      </w:r>
      <w:r>
        <w:rPr>
          <w:spacing w:val="67"/>
        </w:rPr>
        <w:t xml:space="preserve"> </w:t>
      </w:r>
      <w:r>
        <w:t>на</w:t>
      </w:r>
      <w:r>
        <w:rPr>
          <w:spacing w:val="70"/>
        </w:rPr>
        <w:t xml:space="preserve"> </w:t>
      </w:r>
      <w:r>
        <w:t>территории</w:t>
      </w:r>
      <w:r>
        <w:rPr>
          <w:spacing w:val="67"/>
        </w:rPr>
        <w:t xml:space="preserve"> </w:t>
      </w:r>
      <w:r>
        <w:t>городского</w:t>
      </w:r>
      <w:r>
        <w:rPr>
          <w:spacing w:val="69"/>
        </w:rPr>
        <w:t xml:space="preserve"> </w:t>
      </w:r>
      <w:r>
        <w:t>округа</w:t>
      </w:r>
      <w:r>
        <w:rPr>
          <w:spacing w:val="68"/>
        </w:rPr>
        <w:t xml:space="preserve"> </w:t>
      </w:r>
      <w:r>
        <w:t>город</w:t>
      </w:r>
      <w:r>
        <w:rPr>
          <w:spacing w:val="68"/>
        </w:rPr>
        <w:t xml:space="preserve"> </w:t>
      </w:r>
      <w:r>
        <w:t>Дзержинск</w:t>
      </w:r>
    </w:p>
    <w:p w:rsidR="00C16169" w:rsidRDefault="00C16169">
      <w:pPr>
        <w:pStyle w:val="a3"/>
        <w:rPr>
          <w:b/>
          <w:sz w:val="30"/>
        </w:rPr>
      </w:pPr>
    </w:p>
    <w:p w:rsidR="00C16169" w:rsidRDefault="00C16169">
      <w:pPr>
        <w:pStyle w:val="a3"/>
        <w:spacing w:before="2"/>
        <w:rPr>
          <w:b/>
          <w:sz w:val="25"/>
        </w:rPr>
      </w:pPr>
    </w:p>
    <w:p w:rsidR="00C16169" w:rsidRDefault="004F084E">
      <w:pPr>
        <w:pStyle w:val="a3"/>
        <w:ind w:left="122" w:right="105" w:firstLine="556"/>
        <w:jc w:val="both"/>
      </w:pPr>
      <w:r>
        <w:t>В соответствии с Градостроительным кодексом Российской Федерации,</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06.10.2003</w:t>
      </w:r>
      <w:r>
        <w:rPr>
          <w:spacing w:val="1"/>
        </w:rPr>
        <w:t xml:space="preserve"> </w:t>
      </w:r>
      <w:r>
        <w:t>№</w:t>
      </w:r>
      <w:r>
        <w:rPr>
          <w:spacing w:val="1"/>
        </w:rPr>
        <w:t xml:space="preserve"> </w:t>
      </w:r>
      <w:r>
        <w:t>131-ФЗ</w:t>
      </w:r>
      <w:r>
        <w:rPr>
          <w:spacing w:val="1"/>
        </w:rPr>
        <w:t xml:space="preserve"> </w:t>
      </w:r>
      <w:r>
        <w:t>«Об</w:t>
      </w:r>
      <w:r>
        <w:rPr>
          <w:spacing w:val="1"/>
        </w:rPr>
        <w:t xml:space="preserve"> </w:t>
      </w:r>
      <w:r>
        <w:t>общих</w:t>
      </w:r>
      <w:r>
        <w:rPr>
          <w:spacing w:val="1"/>
        </w:rPr>
        <w:t xml:space="preserve"> </w:t>
      </w:r>
      <w:r>
        <w:t>принципах</w:t>
      </w:r>
      <w:r>
        <w:rPr>
          <w:spacing w:val="1"/>
        </w:rPr>
        <w:t xml:space="preserve"> </w:t>
      </w:r>
      <w:r>
        <w:t>организации местного самоуправления в Российской Федерации», решением</w:t>
      </w:r>
      <w:r>
        <w:rPr>
          <w:spacing w:val="1"/>
        </w:rPr>
        <w:t xml:space="preserve"> </w:t>
      </w:r>
      <w:r>
        <w:t>городской</w:t>
      </w:r>
      <w:r>
        <w:rPr>
          <w:spacing w:val="1"/>
        </w:rPr>
        <w:t xml:space="preserve"> </w:t>
      </w:r>
      <w:r>
        <w:t>Думы</w:t>
      </w:r>
      <w:r>
        <w:rPr>
          <w:spacing w:val="1"/>
        </w:rPr>
        <w:t xml:space="preserve"> </w:t>
      </w:r>
      <w:r>
        <w:t>от</w:t>
      </w:r>
      <w:r>
        <w:rPr>
          <w:spacing w:val="1"/>
        </w:rPr>
        <w:t xml:space="preserve"> </w:t>
      </w:r>
      <w:r>
        <w:t>27.06.2013г.</w:t>
      </w:r>
      <w:r>
        <w:rPr>
          <w:spacing w:val="1"/>
        </w:rPr>
        <w:t xml:space="preserve"> </w:t>
      </w:r>
      <w:r>
        <w:t>№</w:t>
      </w:r>
      <w:r>
        <w:rPr>
          <w:spacing w:val="1"/>
        </w:rPr>
        <w:t xml:space="preserve"> </w:t>
      </w:r>
      <w:r>
        <w:t>586</w:t>
      </w:r>
      <w:r>
        <w:rPr>
          <w:spacing w:val="1"/>
        </w:rPr>
        <w:t xml:space="preserve"> </w:t>
      </w:r>
      <w:r>
        <w:t>«Правила</w:t>
      </w:r>
      <w:r>
        <w:rPr>
          <w:spacing w:val="1"/>
        </w:rPr>
        <w:t xml:space="preserve"> </w:t>
      </w:r>
      <w:r>
        <w:t>благоустройства</w:t>
      </w:r>
      <w:r>
        <w:rPr>
          <w:spacing w:val="1"/>
        </w:rPr>
        <w:t xml:space="preserve"> </w:t>
      </w:r>
      <w:r>
        <w:t>и</w:t>
      </w:r>
      <w:r>
        <w:rPr>
          <w:spacing w:val="1"/>
        </w:rPr>
        <w:t xml:space="preserve"> </w:t>
      </w:r>
      <w:r>
        <w:t>санитарного содержания территории городского округа город Дзержинск»,</w:t>
      </w:r>
      <w:r>
        <w:rPr>
          <w:spacing w:val="1"/>
        </w:rPr>
        <w:t xml:space="preserve"> </w:t>
      </w:r>
      <w:r>
        <w:t>Уставом</w:t>
      </w:r>
      <w:r>
        <w:rPr>
          <w:spacing w:val="1"/>
        </w:rPr>
        <w:t xml:space="preserve"> </w:t>
      </w:r>
      <w:r>
        <w:t>городского</w:t>
      </w:r>
      <w:r>
        <w:rPr>
          <w:spacing w:val="1"/>
        </w:rPr>
        <w:t xml:space="preserve"> </w:t>
      </w:r>
      <w:r>
        <w:t>округа</w:t>
      </w:r>
      <w:r>
        <w:rPr>
          <w:spacing w:val="1"/>
        </w:rPr>
        <w:t xml:space="preserve"> </w:t>
      </w:r>
      <w:r>
        <w:t>город</w:t>
      </w:r>
      <w:r>
        <w:rPr>
          <w:spacing w:val="1"/>
        </w:rPr>
        <w:t xml:space="preserve"> </w:t>
      </w:r>
      <w:r>
        <w:t>Дзержинск,</w:t>
      </w:r>
      <w:r>
        <w:rPr>
          <w:spacing w:val="1"/>
        </w:rPr>
        <w:t xml:space="preserve"> </w:t>
      </w:r>
      <w:r>
        <w:t>администрация</w:t>
      </w:r>
      <w:r>
        <w:rPr>
          <w:spacing w:val="1"/>
        </w:rPr>
        <w:t xml:space="preserve"> </w:t>
      </w:r>
      <w:r>
        <w:t>города</w:t>
      </w:r>
      <w:r>
        <w:rPr>
          <w:spacing w:val="1"/>
        </w:rPr>
        <w:t xml:space="preserve"> </w:t>
      </w:r>
      <w:r>
        <w:t>Дзержинска</w:t>
      </w:r>
    </w:p>
    <w:p w:rsidR="00C16169" w:rsidRDefault="00C16169">
      <w:pPr>
        <w:pStyle w:val="a3"/>
        <w:spacing w:before="4"/>
      </w:pPr>
    </w:p>
    <w:p w:rsidR="00C16169" w:rsidRDefault="004F084E">
      <w:pPr>
        <w:pStyle w:val="1"/>
        <w:jc w:val="left"/>
      </w:pPr>
      <w:r>
        <w:t>ПОСТАНОВЛЯЕТ:</w:t>
      </w:r>
    </w:p>
    <w:p w:rsidR="00C16169" w:rsidRDefault="00C16169">
      <w:pPr>
        <w:pStyle w:val="a3"/>
        <w:spacing w:before="9"/>
        <w:rPr>
          <w:b/>
          <w:sz w:val="27"/>
        </w:rPr>
      </w:pPr>
    </w:p>
    <w:p w:rsidR="00C16169" w:rsidRDefault="004F084E">
      <w:pPr>
        <w:pStyle w:val="a5"/>
        <w:numPr>
          <w:ilvl w:val="0"/>
          <w:numId w:val="1"/>
        </w:numPr>
        <w:tabs>
          <w:tab w:val="left" w:pos="335"/>
        </w:tabs>
        <w:ind w:right="111" w:firstLine="0"/>
        <w:rPr>
          <w:sz w:val="28"/>
        </w:rPr>
      </w:pPr>
      <w:r>
        <w:rPr>
          <w:sz w:val="28"/>
        </w:rPr>
        <w:t>Утвердить</w:t>
      </w:r>
      <w:r>
        <w:rPr>
          <w:spacing w:val="1"/>
          <w:sz w:val="28"/>
        </w:rPr>
        <w:t xml:space="preserve"> </w:t>
      </w:r>
      <w:r>
        <w:rPr>
          <w:sz w:val="28"/>
        </w:rPr>
        <w:t>прилагаемые</w:t>
      </w:r>
      <w:r>
        <w:rPr>
          <w:spacing w:val="1"/>
          <w:sz w:val="28"/>
        </w:rPr>
        <w:t xml:space="preserve"> </w:t>
      </w:r>
      <w:r>
        <w:rPr>
          <w:sz w:val="28"/>
        </w:rPr>
        <w:t>Правила</w:t>
      </w:r>
      <w:r>
        <w:rPr>
          <w:spacing w:val="1"/>
          <w:sz w:val="28"/>
        </w:rPr>
        <w:t xml:space="preserve"> </w:t>
      </w:r>
      <w:r>
        <w:rPr>
          <w:sz w:val="28"/>
        </w:rPr>
        <w:t>размещения</w:t>
      </w:r>
      <w:r>
        <w:rPr>
          <w:spacing w:val="1"/>
          <w:sz w:val="28"/>
        </w:rPr>
        <w:t xml:space="preserve"> </w:t>
      </w:r>
      <w:r>
        <w:rPr>
          <w:sz w:val="28"/>
        </w:rPr>
        <w:t>и</w:t>
      </w:r>
      <w:r>
        <w:rPr>
          <w:spacing w:val="1"/>
          <w:sz w:val="28"/>
        </w:rPr>
        <w:t xml:space="preserve"> </w:t>
      </w:r>
      <w:r>
        <w:rPr>
          <w:sz w:val="28"/>
        </w:rPr>
        <w:t>содержания</w:t>
      </w:r>
      <w:r>
        <w:rPr>
          <w:spacing w:val="1"/>
          <w:sz w:val="28"/>
        </w:rPr>
        <w:t xml:space="preserve"> </w:t>
      </w:r>
      <w:r>
        <w:rPr>
          <w:sz w:val="28"/>
        </w:rPr>
        <w:t>информационных</w:t>
      </w:r>
      <w:r>
        <w:rPr>
          <w:spacing w:val="1"/>
          <w:sz w:val="28"/>
        </w:rPr>
        <w:t xml:space="preserve"> </w:t>
      </w:r>
      <w:r>
        <w:rPr>
          <w:sz w:val="28"/>
        </w:rPr>
        <w:t>конструкций</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город</w:t>
      </w:r>
      <w:r>
        <w:rPr>
          <w:spacing w:val="1"/>
          <w:sz w:val="28"/>
        </w:rPr>
        <w:t xml:space="preserve"> </w:t>
      </w:r>
      <w:r>
        <w:rPr>
          <w:sz w:val="28"/>
        </w:rPr>
        <w:t>Дзержинск.</w:t>
      </w:r>
    </w:p>
    <w:p w:rsidR="00C16169" w:rsidRDefault="004F084E">
      <w:pPr>
        <w:pStyle w:val="a5"/>
        <w:numPr>
          <w:ilvl w:val="0"/>
          <w:numId w:val="1"/>
        </w:numPr>
        <w:tabs>
          <w:tab w:val="left" w:pos="335"/>
        </w:tabs>
        <w:ind w:right="103" w:firstLine="0"/>
        <w:rPr>
          <w:sz w:val="28"/>
        </w:rPr>
      </w:pPr>
      <w:proofErr w:type="spellStart"/>
      <w:r>
        <w:rPr>
          <w:sz w:val="28"/>
        </w:rPr>
        <w:t>И.о</w:t>
      </w:r>
      <w:proofErr w:type="spellEnd"/>
      <w:r>
        <w:rPr>
          <w:sz w:val="28"/>
        </w:rPr>
        <w:t>. директора департамента информационной политики и взаимодействия</w:t>
      </w:r>
      <w:r>
        <w:rPr>
          <w:spacing w:val="1"/>
          <w:sz w:val="28"/>
        </w:rPr>
        <w:t xml:space="preserve"> </w:t>
      </w:r>
      <w:r>
        <w:rPr>
          <w:sz w:val="28"/>
        </w:rPr>
        <w:t>со</w:t>
      </w:r>
      <w:r>
        <w:rPr>
          <w:spacing w:val="1"/>
          <w:sz w:val="28"/>
        </w:rPr>
        <w:t xml:space="preserve"> </w:t>
      </w:r>
      <w:r>
        <w:rPr>
          <w:sz w:val="28"/>
        </w:rPr>
        <w:t>средствами</w:t>
      </w:r>
      <w:r>
        <w:rPr>
          <w:spacing w:val="1"/>
          <w:sz w:val="28"/>
        </w:rPr>
        <w:t xml:space="preserve"> </w:t>
      </w:r>
      <w:r>
        <w:rPr>
          <w:sz w:val="28"/>
        </w:rPr>
        <w:t>массовой</w:t>
      </w:r>
      <w:r>
        <w:rPr>
          <w:spacing w:val="1"/>
          <w:sz w:val="28"/>
        </w:rPr>
        <w:t xml:space="preserve"> </w:t>
      </w:r>
      <w:r>
        <w:rPr>
          <w:sz w:val="28"/>
        </w:rPr>
        <w:t>информации</w:t>
      </w:r>
      <w:r>
        <w:rPr>
          <w:spacing w:val="1"/>
          <w:sz w:val="28"/>
        </w:rPr>
        <w:t xml:space="preserve"> </w:t>
      </w:r>
      <w:proofErr w:type="spellStart"/>
      <w:r>
        <w:rPr>
          <w:sz w:val="28"/>
        </w:rPr>
        <w:t>Е.Л.Лищенер</w:t>
      </w:r>
      <w:proofErr w:type="spellEnd"/>
      <w:r>
        <w:rPr>
          <w:spacing w:val="1"/>
          <w:sz w:val="28"/>
        </w:rPr>
        <w:t xml:space="preserve"> </w:t>
      </w:r>
      <w:r>
        <w:rPr>
          <w:sz w:val="28"/>
        </w:rPr>
        <w:t>опубликовать</w:t>
      </w:r>
      <w:r>
        <w:rPr>
          <w:spacing w:val="1"/>
          <w:sz w:val="28"/>
        </w:rPr>
        <w:t xml:space="preserve"> </w:t>
      </w:r>
      <w:r>
        <w:rPr>
          <w:sz w:val="28"/>
        </w:rPr>
        <w:t>и</w:t>
      </w:r>
      <w:r>
        <w:rPr>
          <w:spacing w:val="-67"/>
          <w:sz w:val="28"/>
        </w:rPr>
        <w:t xml:space="preserve"> </w:t>
      </w:r>
      <w:r>
        <w:rPr>
          <w:sz w:val="28"/>
        </w:rPr>
        <w:t>разместить</w:t>
      </w:r>
      <w:r>
        <w:rPr>
          <w:spacing w:val="1"/>
          <w:sz w:val="28"/>
        </w:rPr>
        <w:t xml:space="preserve"> </w:t>
      </w:r>
      <w:r>
        <w:rPr>
          <w:sz w:val="28"/>
        </w:rPr>
        <w:t>настоящее</w:t>
      </w:r>
      <w:r>
        <w:rPr>
          <w:spacing w:val="1"/>
          <w:sz w:val="28"/>
        </w:rPr>
        <w:t xml:space="preserve"> </w:t>
      </w:r>
      <w:r>
        <w:rPr>
          <w:sz w:val="28"/>
        </w:rPr>
        <w:t>постановление</w:t>
      </w:r>
      <w:r>
        <w:rPr>
          <w:spacing w:val="1"/>
          <w:sz w:val="28"/>
        </w:rPr>
        <w:t xml:space="preserve"> </w:t>
      </w:r>
      <w:r>
        <w:rPr>
          <w:sz w:val="28"/>
        </w:rPr>
        <w:t>в</w:t>
      </w:r>
      <w:r>
        <w:rPr>
          <w:spacing w:val="1"/>
          <w:sz w:val="28"/>
        </w:rPr>
        <w:t xml:space="preserve"> </w:t>
      </w:r>
      <w:r>
        <w:rPr>
          <w:sz w:val="28"/>
        </w:rPr>
        <w:t>информационн</w:t>
      </w:r>
      <w:proofErr w:type="gramStart"/>
      <w:r>
        <w:rPr>
          <w:sz w:val="28"/>
        </w:rPr>
        <w:t>о-</w:t>
      </w:r>
      <w:proofErr w:type="gramEnd"/>
      <w:r>
        <w:rPr>
          <w:spacing w:val="-67"/>
          <w:sz w:val="28"/>
        </w:rPr>
        <w:t xml:space="preserve"> </w:t>
      </w:r>
      <w:r>
        <w:rPr>
          <w:sz w:val="28"/>
        </w:rPr>
        <w:t>телекоммуникационной</w:t>
      </w:r>
      <w:r>
        <w:rPr>
          <w:spacing w:val="-2"/>
          <w:sz w:val="28"/>
        </w:rPr>
        <w:t xml:space="preserve"> </w:t>
      </w:r>
      <w:r>
        <w:rPr>
          <w:sz w:val="28"/>
        </w:rPr>
        <w:t>сети</w:t>
      </w:r>
      <w:r>
        <w:rPr>
          <w:spacing w:val="-2"/>
          <w:sz w:val="28"/>
        </w:rPr>
        <w:t xml:space="preserve"> </w:t>
      </w:r>
      <w:r>
        <w:rPr>
          <w:sz w:val="28"/>
        </w:rPr>
        <w:t>«Интернет»</w:t>
      </w:r>
      <w:r>
        <w:rPr>
          <w:spacing w:val="-3"/>
          <w:sz w:val="28"/>
        </w:rPr>
        <w:t xml:space="preserve"> </w:t>
      </w:r>
      <w:r>
        <w:rPr>
          <w:sz w:val="28"/>
        </w:rPr>
        <w:t>на</w:t>
      </w:r>
      <w:r>
        <w:rPr>
          <w:spacing w:val="-2"/>
          <w:sz w:val="28"/>
        </w:rPr>
        <w:t xml:space="preserve"> </w:t>
      </w:r>
      <w:r>
        <w:rPr>
          <w:sz w:val="28"/>
        </w:rPr>
        <w:t>сайте</w:t>
      </w:r>
      <w:r>
        <w:rPr>
          <w:spacing w:val="-2"/>
          <w:sz w:val="28"/>
        </w:rPr>
        <w:t xml:space="preserve"> </w:t>
      </w:r>
      <w:r>
        <w:rPr>
          <w:sz w:val="28"/>
        </w:rPr>
        <w:t>администрации</w:t>
      </w:r>
      <w:r>
        <w:rPr>
          <w:spacing w:val="-2"/>
          <w:sz w:val="28"/>
        </w:rPr>
        <w:t xml:space="preserve"> </w:t>
      </w:r>
      <w:r>
        <w:rPr>
          <w:sz w:val="28"/>
        </w:rPr>
        <w:t>города.</w:t>
      </w:r>
    </w:p>
    <w:p w:rsidR="00C16169" w:rsidRDefault="004F084E">
      <w:pPr>
        <w:pStyle w:val="a5"/>
        <w:numPr>
          <w:ilvl w:val="0"/>
          <w:numId w:val="1"/>
        </w:numPr>
        <w:tabs>
          <w:tab w:val="left" w:pos="335"/>
        </w:tabs>
        <w:spacing w:line="322" w:lineRule="exact"/>
        <w:ind w:left="334"/>
        <w:rPr>
          <w:sz w:val="28"/>
        </w:rPr>
      </w:pPr>
      <w:r>
        <w:rPr>
          <w:sz w:val="28"/>
        </w:rPr>
        <w:t>Постановление</w:t>
      </w:r>
      <w:r>
        <w:rPr>
          <w:spacing w:val="-3"/>
          <w:sz w:val="28"/>
        </w:rPr>
        <w:t xml:space="preserve"> </w:t>
      </w:r>
      <w:r>
        <w:rPr>
          <w:sz w:val="28"/>
        </w:rPr>
        <w:t>вступает</w:t>
      </w:r>
      <w:r>
        <w:rPr>
          <w:spacing w:val="-2"/>
          <w:sz w:val="28"/>
        </w:rPr>
        <w:t xml:space="preserve"> </w:t>
      </w:r>
      <w:r>
        <w:rPr>
          <w:sz w:val="28"/>
        </w:rPr>
        <w:t>в</w:t>
      </w:r>
      <w:r>
        <w:rPr>
          <w:spacing w:val="-3"/>
          <w:sz w:val="28"/>
        </w:rPr>
        <w:t xml:space="preserve"> </w:t>
      </w:r>
      <w:r>
        <w:rPr>
          <w:sz w:val="28"/>
        </w:rPr>
        <w:t>силу</w:t>
      </w:r>
      <w:r>
        <w:rPr>
          <w:spacing w:val="-6"/>
          <w:sz w:val="28"/>
        </w:rPr>
        <w:t xml:space="preserve"> </w:t>
      </w:r>
      <w:r>
        <w:rPr>
          <w:sz w:val="28"/>
        </w:rPr>
        <w:t>с</w:t>
      </w:r>
      <w:r>
        <w:rPr>
          <w:spacing w:val="-3"/>
          <w:sz w:val="28"/>
        </w:rPr>
        <w:t xml:space="preserve"> </w:t>
      </w:r>
      <w:r>
        <w:rPr>
          <w:sz w:val="28"/>
        </w:rPr>
        <w:t>момента</w:t>
      </w:r>
      <w:r>
        <w:rPr>
          <w:spacing w:val="-2"/>
          <w:sz w:val="28"/>
        </w:rPr>
        <w:t xml:space="preserve"> </w:t>
      </w:r>
      <w:r>
        <w:rPr>
          <w:sz w:val="28"/>
        </w:rPr>
        <w:t>его</w:t>
      </w:r>
      <w:r>
        <w:rPr>
          <w:spacing w:val="-1"/>
          <w:sz w:val="28"/>
        </w:rPr>
        <w:t xml:space="preserve"> </w:t>
      </w:r>
      <w:r>
        <w:rPr>
          <w:sz w:val="28"/>
        </w:rPr>
        <w:t>опубликования.</w:t>
      </w:r>
    </w:p>
    <w:p w:rsidR="00C16169" w:rsidRDefault="004F084E">
      <w:pPr>
        <w:pStyle w:val="a5"/>
        <w:numPr>
          <w:ilvl w:val="0"/>
          <w:numId w:val="1"/>
        </w:numPr>
        <w:tabs>
          <w:tab w:val="left" w:pos="335"/>
        </w:tabs>
        <w:ind w:right="116" w:firstLine="0"/>
        <w:rPr>
          <w:sz w:val="28"/>
        </w:rPr>
      </w:pP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исполнением</w:t>
      </w:r>
      <w:r>
        <w:rPr>
          <w:spacing w:val="1"/>
          <w:sz w:val="28"/>
        </w:rPr>
        <w:t xml:space="preserve"> </w:t>
      </w:r>
      <w:r>
        <w:rPr>
          <w:sz w:val="28"/>
        </w:rPr>
        <w:t>постановления</w:t>
      </w:r>
      <w:r>
        <w:rPr>
          <w:spacing w:val="1"/>
          <w:sz w:val="28"/>
        </w:rPr>
        <w:t xml:space="preserve"> </w:t>
      </w:r>
      <w:r>
        <w:rPr>
          <w:sz w:val="28"/>
        </w:rPr>
        <w:t>возложить</w:t>
      </w:r>
      <w:r>
        <w:rPr>
          <w:spacing w:val="1"/>
          <w:sz w:val="28"/>
        </w:rPr>
        <w:t xml:space="preserve"> </w:t>
      </w:r>
      <w:r>
        <w:rPr>
          <w:sz w:val="28"/>
        </w:rPr>
        <w:t>на</w:t>
      </w:r>
      <w:r>
        <w:rPr>
          <w:spacing w:val="71"/>
          <w:sz w:val="28"/>
        </w:rPr>
        <w:t xml:space="preserve"> </w:t>
      </w:r>
      <w:r>
        <w:rPr>
          <w:sz w:val="28"/>
        </w:rPr>
        <w:t>первого</w:t>
      </w:r>
      <w:r>
        <w:rPr>
          <w:spacing w:val="1"/>
          <w:sz w:val="28"/>
        </w:rPr>
        <w:t xml:space="preserve"> </w:t>
      </w:r>
      <w:r>
        <w:rPr>
          <w:sz w:val="28"/>
        </w:rPr>
        <w:t>заместителя</w:t>
      </w:r>
      <w:r>
        <w:rPr>
          <w:spacing w:val="-1"/>
          <w:sz w:val="28"/>
        </w:rPr>
        <w:t xml:space="preserve"> </w:t>
      </w:r>
      <w:r>
        <w:rPr>
          <w:sz w:val="28"/>
        </w:rPr>
        <w:t>главы администрации города.</w:t>
      </w:r>
    </w:p>
    <w:p w:rsidR="00C16169" w:rsidRDefault="00C16169">
      <w:pPr>
        <w:pStyle w:val="a3"/>
        <w:rPr>
          <w:sz w:val="30"/>
        </w:rPr>
      </w:pPr>
    </w:p>
    <w:p w:rsidR="00C16169" w:rsidRDefault="00C16169">
      <w:pPr>
        <w:pStyle w:val="a3"/>
        <w:rPr>
          <w:sz w:val="30"/>
        </w:rPr>
      </w:pPr>
    </w:p>
    <w:p w:rsidR="00C16169" w:rsidRDefault="004F084E">
      <w:pPr>
        <w:pStyle w:val="1"/>
        <w:tabs>
          <w:tab w:val="left" w:pos="7798"/>
        </w:tabs>
        <w:spacing w:before="234"/>
      </w:pPr>
      <w:r>
        <w:rPr>
          <w:noProof/>
          <w:lang w:eastAsia="ru-RU"/>
        </w:rPr>
        <w:drawing>
          <wp:anchor distT="0" distB="0" distL="0" distR="0" simplePos="0" relativeHeight="487561216" behindDoc="1" locked="0" layoutInCell="1" allowOverlap="1">
            <wp:simplePos x="0" y="0"/>
            <wp:positionH relativeFrom="page">
              <wp:posOffset>2663951</wp:posOffset>
            </wp:positionH>
            <wp:positionV relativeFrom="paragraph">
              <wp:posOffset>-113534</wp:posOffset>
            </wp:positionV>
            <wp:extent cx="2844038" cy="122402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844038" cy="1224026"/>
                    </a:xfrm>
                    <a:prstGeom prst="rect">
                      <a:avLst/>
                    </a:prstGeom>
                  </pic:spPr>
                </pic:pic>
              </a:graphicData>
            </a:graphic>
          </wp:anchor>
        </w:drawing>
      </w:r>
      <w:r>
        <w:t>Глава</w:t>
      </w:r>
      <w:r>
        <w:rPr>
          <w:spacing w:val="-2"/>
        </w:rPr>
        <w:t xml:space="preserve"> </w:t>
      </w:r>
      <w:r>
        <w:t>города</w:t>
      </w:r>
      <w:r>
        <w:tab/>
      </w:r>
      <w:proofErr w:type="spellStart"/>
      <w:r w:rsidR="000A17A4">
        <w:t>И.Н.</w:t>
      </w:r>
      <w:r>
        <w:t>Носков</w:t>
      </w:r>
      <w:proofErr w:type="spellEnd"/>
    </w:p>
    <w:p w:rsidR="000A17A4" w:rsidRDefault="000A17A4">
      <w:pPr>
        <w:pStyle w:val="1"/>
        <w:tabs>
          <w:tab w:val="left" w:pos="7798"/>
        </w:tabs>
        <w:spacing w:before="234"/>
      </w:pPr>
    </w:p>
    <w:p w:rsidR="000A17A4" w:rsidRDefault="000A17A4" w:rsidP="000A17A4">
      <w:pPr>
        <w:pStyle w:val="ConsPlusNormal"/>
        <w:jc w:val="both"/>
      </w:pPr>
    </w:p>
    <w:p w:rsidR="000A17A4" w:rsidRDefault="000A17A4" w:rsidP="000A17A4">
      <w:pPr>
        <w:pStyle w:val="ConsPlusNormal"/>
        <w:jc w:val="right"/>
        <w:outlineLvl w:val="0"/>
        <w:rPr>
          <w:rFonts w:ascii="Times New Roman" w:hAnsi="Times New Roman" w:cs="Times New Roman"/>
        </w:rPr>
      </w:pPr>
    </w:p>
    <w:p w:rsidR="000A17A4" w:rsidRPr="000A17A4" w:rsidRDefault="000A17A4" w:rsidP="000A17A4">
      <w:pPr>
        <w:pStyle w:val="ConsPlusNormal"/>
        <w:jc w:val="right"/>
        <w:outlineLvl w:val="0"/>
        <w:rPr>
          <w:rFonts w:ascii="Times New Roman" w:hAnsi="Times New Roman" w:cs="Times New Roman"/>
        </w:rPr>
      </w:pPr>
      <w:r w:rsidRPr="000A17A4">
        <w:rPr>
          <w:rFonts w:ascii="Times New Roman" w:hAnsi="Times New Roman" w:cs="Times New Roman"/>
        </w:rPr>
        <w:lastRenderedPageBreak/>
        <w:t>Утверждены</w:t>
      </w:r>
    </w:p>
    <w:p w:rsidR="000A17A4" w:rsidRPr="000A17A4" w:rsidRDefault="000A17A4" w:rsidP="000A17A4">
      <w:pPr>
        <w:pStyle w:val="ConsPlusNormal"/>
        <w:jc w:val="right"/>
        <w:rPr>
          <w:rFonts w:ascii="Times New Roman" w:hAnsi="Times New Roman" w:cs="Times New Roman"/>
        </w:rPr>
      </w:pPr>
      <w:r w:rsidRPr="000A17A4">
        <w:rPr>
          <w:rFonts w:ascii="Times New Roman" w:hAnsi="Times New Roman" w:cs="Times New Roman"/>
        </w:rPr>
        <w:t>постановлением администрации</w:t>
      </w:r>
    </w:p>
    <w:p w:rsidR="000A17A4" w:rsidRPr="000A17A4" w:rsidRDefault="000A17A4" w:rsidP="000A17A4">
      <w:pPr>
        <w:pStyle w:val="ConsPlusNormal"/>
        <w:jc w:val="right"/>
        <w:rPr>
          <w:rFonts w:ascii="Times New Roman" w:hAnsi="Times New Roman" w:cs="Times New Roman"/>
        </w:rPr>
      </w:pPr>
      <w:r w:rsidRPr="000A17A4">
        <w:rPr>
          <w:rFonts w:ascii="Times New Roman" w:hAnsi="Times New Roman" w:cs="Times New Roman"/>
        </w:rPr>
        <w:t>города Дзержинска</w:t>
      </w:r>
    </w:p>
    <w:p w:rsidR="000A17A4" w:rsidRPr="000A17A4" w:rsidRDefault="000A17A4" w:rsidP="000A17A4">
      <w:pPr>
        <w:pStyle w:val="ConsPlusNormal"/>
        <w:jc w:val="right"/>
        <w:rPr>
          <w:rFonts w:ascii="Times New Roman" w:hAnsi="Times New Roman" w:cs="Times New Roman"/>
        </w:rPr>
      </w:pPr>
      <w:r w:rsidRPr="000A17A4">
        <w:rPr>
          <w:rFonts w:ascii="Times New Roman" w:hAnsi="Times New Roman" w:cs="Times New Roman"/>
        </w:rPr>
        <w:t>от 04.07.2019 N 2493</w:t>
      </w:r>
    </w:p>
    <w:p w:rsidR="000A17A4" w:rsidRDefault="000A17A4" w:rsidP="000A17A4">
      <w:pPr>
        <w:pStyle w:val="ConsPlusTitle"/>
        <w:jc w:val="center"/>
        <w:outlineLvl w:val="1"/>
        <w:rPr>
          <w:rFonts w:ascii="Times New Roman" w:hAnsi="Times New Roman" w:cs="Times New Roman"/>
          <w:sz w:val="28"/>
          <w:szCs w:val="28"/>
        </w:rPr>
      </w:pPr>
    </w:p>
    <w:p w:rsidR="000A17A4" w:rsidRDefault="000A17A4" w:rsidP="000A17A4">
      <w:pPr>
        <w:pStyle w:val="ConsPlusTitle"/>
        <w:jc w:val="center"/>
        <w:outlineLvl w:val="1"/>
        <w:rPr>
          <w:rFonts w:ascii="Times New Roman" w:hAnsi="Times New Roman" w:cs="Times New Roman"/>
          <w:sz w:val="28"/>
          <w:szCs w:val="28"/>
        </w:rPr>
      </w:pPr>
    </w:p>
    <w:p w:rsidR="000A17A4" w:rsidRDefault="000A17A4" w:rsidP="000A17A4">
      <w:pPr>
        <w:pStyle w:val="ConsPlusTitle"/>
        <w:jc w:val="center"/>
        <w:outlineLvl w:val="1"/>
        <w:rPr>
          <w:rFonts w:ascii="Times New Roman" w:hAnsi="Times New Roman" w:cs="Times New Roman"/>
          <w:sz w:val="28"/>
          <w:szCs w:val="28"/>
        </w:rPr>
      </w:pPr>
    </w:p>
    <w:p w:rsidR="000A17A4" w:rsidRDefault="000A17A4" w:rsidP="000A17A4">
      <w:pPr>
        <w:pStyle w:val="ConsPlusTitle"/>
        <w:jc w:val="center"/>
        <w:outlineLvl w:val="1"/>
        <w:rPr>
          <w:rFonts w:ascii="Times New Roman" w:hAnsi="Times New Roman" w:cs="Times New Roman"/>
          <w:sz w:val="28"/>
          <w:szCs w:val="28"/>
        </w:rPr>
      </w:pPr>
      <w:r w:rsidRPr="000A17A4">
        <w:rPr>
          <w:rFonts w:ascii="Times New Roman" w:hAnsi="Times New Roman" w:cs="Times New Roman"/>
          <w:sz w:val="28"/>
          <w:szCs w:val="28"/>
        </w:rPr>
        <w:t>Правила размещения и содержания информационных конструкций на территории го</w:t>
      </w:r>
      <w:r>
        <w:rPr>
          <w:rFonts w:ascii="Times New Roman" w:hAnsi="Times New Roman" w:cs="Times New Roman"/>
          <w:sz w:val="28"/>
          <w:szCs w:val="28"/>
        </w:rPr>
        <w:t>родского округа город Дзержинск</w:t>
      </w:r>
    </w:p>
    <w:p w:rsidR="000A17A4" w:rsidRPr="000A17A4" w:rsidRDefault="000A17A4" w:rsidP="000A17A4">
      <w:pPr>
        <w:pStyle w:val="ConsPlusTitle"/>
        <w:jc w:val="center"/>
        <w:outlineLvl w:val="1"/>
        <w:rPr>
          <w:rFonts w:ascii="Times New Roman" w:hAnsi="Times New Roman" w:cs="Times New Roman"/>
          <w:b w:val="0"/>
          <w:sz w:val="28"/>
          <w:szCs w:val="28"/>
        </w:rPr>
      </w:pPr>
      <w:r w:rsidRPr="000A17A4">
        <w:rPr>
          <w:rFonts w:ascii="Times New Roman" w:hAnsi="Times New Roman" w:cs="Times New Roman"/>
          <w:b w:val="0"/>
          <w:sz w:val="28"/>
          <w:szCs w:val="28"/>
        </w:rPr>
        <w:t xml:space="preserve">(в ред. </w:t>
      </w:r>
      <w:hyperlink r:id="rId9" w:history="1">
        <w:r w:rsidRPr="000A17A4">
          <w:rPr>
            <w:rFonts w:ascii="Times New Roman" w:hAnsi="Times New Roman" w:cs="Times New Roman"/>
            <w:b w:val="0"/>
            <w:sz w:val="28"/>
            <w:szCs w:val="28"/>
          </w:rPr>
          <w:t>постановления</w:t>
        </w:r>
      </w:hyperlink>
      <w:r w:rsidRPr="000A17A4">
        <w:rPr>
          <w:rFonts w:ascii="Times New Roman" w:hAnsi="Times New Roman" w:cs="Times New Roman"/>
          <w:b w:val="0"/>
          <w:sz w:val="28"/>
          <w:szCs w:val="28"/>
        </w:rPr>
        <w:t xml:space="preserve"> администрации г. Дзержинска Нижегородской области от 14.10.2019 N 3785)</w:t>
      </w:r>
    </w:p>
    <w:p w:rsidR="000A17A4" w:rsidRDefault="000A17A4" w:rsidP="000A17A4">
      <w:pPr>
        <w:pStyle w:val="ConsPlusTitle"/>
        <w:jc w:val="center"/>
        <w:outlineLvl w:val="1"/>
        <w:rPr>
          <w:rFonts w:ascii="Times New Roman" w:hAnsi="Times New Roman" w:cs="Times New Roman"/>
          <w:sz w:val="28"/>
          <w:szCs w:val="28"/>
        </w:rPr>
      </w:pPr>
    </w:p>
    <w:p w:rsidR="000A17A4" w:rsidRPr="000A17A4" w:rsidRDefault="000A17A4" w:rsidP="000A17A4">
      <w:pPr>
        <w:pStyle w:val="ConsPlusTitle"/>
        <w:jc w:val="center"/>
        <w:outlineLvl w:val="1"/>
        <w:rPr>
          <w:rFonts w:ascii="Times New Roman" w:hAnsi="Times New Roman" w:cs="Times New Roman"/>
          <w:sz w:val="28"/>
          <w:szCs w:val="28"/>
        </w:rPr>
      </w:pPr>
      <w:r w:rsidRPr="000A17A4">
        <w:rPr>
          <w:rFonts w:ascii="Times New Roman" w:hAnsi="Times New Roman" w:cs="Times New Roman"/>
          <w:sz w:val="28"/>
          <w:szCs w:val="28"/>
        </w:rPr>
        <w:t>1. Общие положения</w:t>
      </w:r>
    </w:p>
    <w:p w:rsidR="000A17A4" w:rsidRPr="000A17A4" w:rsidRDefault="000A17A4" w:rsidP="000A17A4">
      <w:pPr>
        <w:pStyle w:val="ConsPlusNormal"/>
        <w:ind w:firstLine="540"/>
        <w:jc w:val="both"/>
        <w:rPr>
          <w:rFonts w:ascii="Times New Roman" w:hAnsi="Times New Roman" w:cs="Times New Roman"/>
          <w:sz w:val="28"/>
          <w:szCs w:val="28"/>
        </w:rPr>
      </w:pP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1.1. Правила размещения и содержания информационных конструкций на территории городского округа город Дзержинск (далее - Правила) разработаны в целях сохранения архитектурного облика сложившейся </w:t>
      </w:r>
      <w:proofErr w:type="gramStart"/>
      <w:r w:rsidRPr="000A17A4">
        <w:rPr>
          <w:rFonts w:ascii="Times New Roman" w:hAnsi="Times New Roman" w:cs="Times New Roman"/>
          <w:sz w:val="28"/>
          <w:szCs w:val="28"/>
        </w:rPr>
        <w:t>застройки города</w:t>
      </w:r>
      <w:proofErr w:type="gramEnd"/>
      <w:r w:rsidRPr="000A17A4">
        <w:rPr>
          <w:rFonts w:ascii="Times New Roman" w:hAnsi="Times New Roman" w:cs="Times New Roman"/>
          <w:sz w:val="28"/>
          <w:szCs w:val="28"/>
        </w:rPr>
        <w:t>, осуществления контроля за сохранением историко-градостроительной среды и упорядочения размещения информационных конструкций.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1.2. Настоящие Правила определяют типы и виды информационных конструкций, допустимых к размещению на территории городского округа город Дзержинск (далее - город Дзержинск), устанавливают порядок согласования размещения информационных конструкций, требования к их размещению, содержанию и эксплуатации.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1.3. Не допускается размещение информационных конструкций, тип и вид которых не предусмотрен настоящими Правилами.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1.4. Любые действия, связанные с размещением информационных конструкций, осуществляются при наличии согласования с администрацией города Дзержинска, выдаваемого департаментом градостроительной деятельности, строительства и охраны </w:t>
      </w:r>
      <w:proofErr w:type="gramStart"/>
      <w:r w:rsidRPr="000A17A4">
        <w:rPr>
          <w:rFonts w:ascii="Times New Roman" w:hAnsi="Times New Roman" w:cs="Times New Roman"/>
          <w:sz w:val="28"/>
          <w:szCs w:val="28"/>
        </w:rPr>
        <w:t>объектов культурного наследия администрации города Дзержинска</w:t>
      </w:r>
      <w:proofErr w:type="gramEnd"/>
      <w:r w:rsidRPr="000A17A4">
        <w:rPr>
          <w:rFonts w:ascii="Times New Roman" w:hAnsi="Times New Roman" w:cs="Times New Roman"/>
          <w:sz w:val="28"/>
          <w:szCs w:val="28"/>
        </w:rPr>
        <w:t xml:space="preserve"> в порядке, установленном настоящими Правилами.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1.5. Настоящие Правила не распространяются на рекламные конструкции, </w:t>
      </w:r>
      <w:proofErr w:type="gramStart"/>
      <w:r w:rsidRPr="000A17A4">
        <w:rPr>
          <w:rFonts w:ascii="Times New Roman" w:hAnsi="Times New Roman" w:cs="Times New Roman"/>
          <w:sz w:val="28"/>
          <w:szCs w:val="28"/>
        </w:rPr>
        <w:t>требования</w:t>
      </w:r>
      <w:proofErr w:type="gramEnd"/>
      <w:r w:rsidRPr="000A17A4">
        <w:rPr>
          <w:rFonts w:ascii="Times New Roman" w:hAnsi="Times New Roman" w:cs="Times New Roman"/>
          <w:sz w:val="28"/>
          <w:szCs w:val="28"/>
        </w:rPr>
        <w:t xml:space="preserve"> к размещению которых определены Федеральным </w:t>
      </w:r>
      <w:hyperlink r:id="rId10" w:history="1">
        <w:r w:rsidRPr="000A17A4">
          <w:rPr>
            <w:rFonts w:ascii="Times New Roman" w:hAnsi="Times New Roman" w:cs="Times New Roman"/>
            <w:color w:val="0000FF"/>
            <w:sz w:val="28"/>
            <w:szCs w:val="28"/>
          </w:rPr>
          <w:t>законом</w:t>
        </w:r>
      </w:hyperlink>
      <w:r w:rsidRPr="000A17A4">
        <w:rPr>
          <w:rFonts w:ascii="Times New Roman" w:hAnsi="Times New Roman" w:cs="Times New Roman"/>
          <w:sz w:val="28"/>
          <w:szCs w:val="28"/>
        </w:rPr>
        <w:t xml:space="preserve"> от 13.03.2006 N 38-ФЗ "О рекламе".</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1.6. Настоящие Правила не распространяются на порядок размещения сообщений органов государственной власти, иных государственных органов, органов местного самоуправления, муниципальных органов, которые не входят в структуру органов местного самоуправления, содержащих социально значимую информацию.</w:t>
      </w:r>
    </w:p>
    <w:p w:rsidR="000A17A4" w:rsidRPr="000A17A4" w:rsidRDefault="000A17A4" w:rsidP="000A17A4">
      <w:pPr>
        <w:pStyle w:val="ConsPlusNormal"/>
        <w:ind w:firstLine="540"/>
        <w:jc w:val="both"/>
        <w:rPr>
          <w:rFonts w:ascii="Times New Roman" w:hAnsi="Times New Roman" w:cs="Times New Roman"/>
          <w:sz w:val="28"/>
          <w:szCs w:val="28"/>
        </w:rPr>
      </w:pPr>
    </w:p>
    <w:p w:rsidR="000A17A4" w:rsidRPr="000A17A4" w:rsidRDefault="000A17A4" w:rsidP="000A17A4">
      <w:pPr>
        <w:pStyle w:val="ConsPlusTitle"/>
        <w:jc w:val="center"/>
        <w:outlineLvl w:val="1"/>
        <w:rPr>
          <w:rFonts w:ascii="Times New Roman" w:hAnsi="Times New Roman" w:cs="Times New Roman"/>
          <w:sz w:val="28"/>
          <w:szCs w:val="28"/>
        </w:rPr>
      </w:pPr>
      <w:r w:rsidRPr="000A17A4">
        <w:rPr>
          <w:rFonts w:ascii="Times New Roman" w:hAnsi="Times New Roman" w:cs="Times New Roman"/>
          <w:sz w:val="28"/>
          <w:szCs w:val="28"/>
        </w:rPr>
        <w:t>2. Основные понятия и термины</w:t>
      </w:r>
    </w:p>
    <w:p w:rsidR="000A17A4" w:rsidRPr="000A17A4" w:rsidRDefault="000A17A4" w:rsidP="000A17A4">
      <w:pPr>
        <w:pStyle w:val="ConsPlusNormal"/>
        <w:ind w:firstLine="540"/>
        <w:jc w:val="both"/>
        <w:rPr>
          <w:rFonts w:ascii="Times New Roman" w:hAnsi="Times New Roman" w:cs="Times New Roman"/>
          <w:sz w:val="28"/>
          <w:szCs w:val="28"/>
        </w:rPr>
      </w:pP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В настоящих Правилах отдельные термины и понятия имеют следующие значения: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lastRenderedPageBreak/>
        <w:t>2.1. Информационная конструкция - элемент благоустройства, техническое средство размещения информации установленного типа и вида, содержащее информационно-справочные сведения, используемые в целях ориентирования и информирования населения города, исключающее сведения рекламного характера.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2.2. Владелец информационной конструкции (физическое или юридическое лицо) - собственник информационной конструкции либо иное лицо, обладающее вещным правом на информационную конструкцию или правом владения и (или) пользования информационной конструкцией на основании договора с ее собственником.</w:t>
      </w:r>
    </w:p>
    <w:p w:rsidR="000A17A4" w:rsidRPr="000A17A4" w:rsidRDefault="000A17A4" w:rsidP="000A17A4">
      <w:pPr>
        <w:pStyle w:val="ConsPlusNormal"/>
        <w:ind w:firstLine="540"/>
        <w:jc w:val="both"/>
        <w:rPr>
          <w:rFonts w:ascii="Times New Roman" w:hAnsi="Times New Roman" w:cs="Times New Roman"/>
          <w:sz w:val="28"/>
          <w:szCs w:val="28"/>
        </w:rPr>
      </w:pPr>
    </w:p>
    <w:p w:rsidR="000A17A4" w:rsidRPr="000A17A4" w:rsidRDefault="000A17A4" w:rsidP="000A17A4">
      <w:pPr>
        <w:pStyle w:val="ConsPlusTitle"/>
        <w:jc w:val="center"/>
        <w:outlineLvl w:val="1"/>
        <w:rPr>
          <w:rFonts w:ascii="Times New Roman" w:hAnsi="Times New Roman" w:cs="Times New Roman"/>
          <w:sz w:val="28"/>
          <w:szCs w:val="28"/>
        </w:rPr>
      </w:pPr>
      <w:r w:rsidRPr="000A17A4">
        <w:rPr>
          <w:rFonts w:ascii="Times New Roman" w:hAnsi="Times New Roman" w:cs="Times New Roman"/>
          <w:sz w:val="28"/>
          <w:szCs w:val="28"/>
        </w:rPr>
        <w:t>3. Типы и виды информационных конструкций</w:t>
      </w:r>
    </w:p>
    <w:p w:rsidR="000A17A4" w:rsidRPr="000A17A4" w:rsidRDefault="000A17A4" w:rsidP="000A17A4">
      <w:pPr>
        <w:pStyle w:val="ConsPlusNormal"/>
        <w:ind w:firstLine="540"/>
        <w:jc w:val="both"/>
        <w:rPr>
          <w:rFonts w:ascii="Times New Roman" w:hAnsi="Times New Roman" w:cs="Times New Roman"/>
          <w:sz w:val="28"/>
          <w:szCs w:val="28"/>
        </w:rPr>
      </w:pP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На территории города Дзержинска допускается размещение и использование следующих типов информационных конструкций: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3.1. Информационные фасадные конструкции - дополнительные элементы и устройства фасада здания, сооружения, предназначенные для размещения сведений информационного характера в целях информирования потребителей (третьих лиц) о виде, типе и профиле деятельности организации или индивидуального предпринимателя, изображений или фотографий товара (без индивидуализирующих признаков), установленные в месте нахождения или осуществления деятельности организации или индивидуального предпринимателя.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Информационные фасадные конструкции состоят из следующих элементов: информационное поле (текстовая часть) - буквы, буквенные символы, аббревиатуры, цифры, декоративно-художественные элементы - логотипы, знаки, элементы крепления, фоновая (непрозрачная основа для крепления отдельных элементов информационной фасадной конструкции) или </w:t>
      </w:r>
      <w:proofErr w:type="spellStart"/>
      <w:r w:rsidRPr="000A17A4">
        <w:rPr>
          <w:rFonts w:ascii="Times New Roman" w:hAnsi="Times New Roman" w:cs="Times New Roman"/>
          <w:sz w:val="28"/>
          <w:szCs w:val="28"/>
        </w:rPr>
        <w:t>бесфоновая</w:t>
      </w:r>
      <w:proofErr w:type="spellEnd"/>
      <w:r w:rsidRPr="000A17A4">
        <w:rPr>
          <w:rFonts w:ascii="Times New Roman" w:hAnsi="Times New Roman" w:cs="Times New Roman"/>
          <w:sz w:val="28"/>
          <w:szCs w:val="28"/>
        </w:rPr>
        <w:t xml:space="preserve"> (прозрачная основа для крепления отдельных элементов информационной фасадной конструкции) подложка.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По характеру и месту размещения информационные фасадные конструкции подразделяются на следующие виды:</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3.1.1. Настенные конструкции - информационные конструкции,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в пределах занимаемого заинтересованным лицом помещения, формирующего основную горизонталь информационного поля фасада между окнами первого и второго этажей.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3.1.2. Отнесенные конструкции - информационные конструкции,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 на торцевых (брандмауэрных) частях здания.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3.1.3. Консольные конструкции - информационные конструкции, </w:t>
      </w:r>
      <w:r w:rsidRPr="000A17A4">
        <w:rPr>
          <w:rFonts w:ascii="Times New Roman" w:hAnsi="Times New Roman" w:cs="Times New Roman"/>
          <w:sz w:val="28"/>
          <w:szCs w:val="28"/>
        </w:rPr>
        <w:lastRenderedPageBreak/>
        <w:t>информационное поле которых расположено перпендикулярно к поверхности стены и которые устанавливаются в случае ограниченных возможностей размещения настенных конструкций у арок, на границах и углах зданий и сооружений, а также при протяженной и сложной архитектурной линии фасада в местах архитектурных членений фасада.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Консольные конструкции подразделяются на следующие виды по способу размещения по отношению к фасаду здания или сооружения: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3.1.3.1. Горизонтальные - консольные конструкции, информационное поле которых горизонтально ориентировано по отношению к фасаду здания или сооружения, максимальная площадь одной стороны информационного поля которых составляет не более одного квадратного метра.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3.1.3.2. Вертикальные - консольные конструкции, информационное поле которых вертикально ориентировано по отношению к фасаду здания или сооружения.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3.1.3.3. Конструкции в витринах - информационные конструкции, которые располагаются во внутреннем пространстве витрины и на остеклении витрины.</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Конструкции в витринах устанавливаются при отсутствии мест размещения на фасаде. Конструкции в витринах являются составной частью оформления витрин.</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Площадь конструкции в витринах составляет не более 1/10 поля крупных витрин и не более 1/5 поля небольших оконных проемов (площадью до 3 кв. м).</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3.2. Крышные конструкции - информационные конструкции, размещаемые на крышах зданий, строений, сооружений.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3.3. Указатели - дополнительные элементы и устройства фасадов зданий и сооружений с максимальной площадью одной стороны указателя не более 1 кв. м, являющиеся элементом благоустройства, выполняющие функцию информирования населения города и соответствующие требованиям, установленным настоящими Правилами.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Указатели подразделяются на следующие виды:</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3.3.1. Указатели элементов планировочной структуры, элементов улично-дорожной сети, элементов объектов адресации, типов зданий (сооружений), помещений.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3.3.2. Указатели объектов административно-территориального деления, картографической информации, а также маршрутов регулярных перевозок и расписания для остановочных пунктов.</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3.3.3. Указатели местоположения органов государственной власти и местного самоуправления, учреждений, предприятий и иных организаций.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3.3.4. Указатели с информационно-справочным модулем - конструкции на отдельно стоящей опоре, используемые в целях ориентирования граждан, справочного обслуживания, информирования населения.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Максимальный габаритный размер отдельно стоящего указателя не должен превышать по высоте 3 метров: на одной стороне указателя с информационно-справочным модулем размещается до 4 внешних </w:t>
      </w:r>
      <w:r w:rsidRPr="000A17A4">
        <w:rPr>
          <w:rFonts w:ascii="Times New Roman" w:hAnsi="Times New Roman" w:cs="Times New Roman"/>
          <w:sz w:val="28"/>
          <w:szCs w:val="28"/>
        </w:rPr>
        <w:lastRenderedPageBreak/>
        <w:t>информационных полей с размером 0,5x0,4 м.</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Фундамент указателя с информационно-справочным модулем допускается в двух вариантах: заглубляемый не выступающий над уровнем земли и </w:t>
      </w:r>
      <w:proofErr w:type="spellStart"/>
      <w:r w:rsidRPr="000A17A4">
        <w:rPr>
          <w:rFonts w:ascii="Times New Roman" w:hAnsi="Times New Roman" w:cs="Times New Roman"/>
          <w:sz w:val="28"/>
          <w:szCs w:val="28"/>
        </w:rPr>
        <w:t>незаглубляемый</w:t>
      </w:r>
      <w:proofErr w:type="spellEnd"/>
      <w:r w:rsidRPr="000A17A4">
        <w:rPr>
          <w:rFonts w:ascii="Times New Roman" w:hAnsi="Times New Roman" w:cs="Times New Roman"/>
          <w:sz w:val="28"/>
          <w:szCs w:val="28"/>
        </w:rPr>
        <w:t xml:space="preserve"> высотой не более 0,2 м над уровнем земли. </w:t>
      </w:r>
      <w:proofErr w:type="spellStart"/>
      <w:r w:rsidRPr="000A17A4">
        <w:rPr>
          <w:rFonts w:ascii="Times New Roman" w:hAnsi="Times New Roman" w:cs="Times New Roman"/>
          <w:sz w:val="28"/>
          <w:szCs w:val="28"/>
        </w:rPr>
        <w:t>Незаглубляемый</w:t>
      </w:r>
      <w:proofErr w:type="spellEnd"/>
      <w:r w:rsidRPr="000A17A4">
        <w:rPr>
          <w:rFonts w:ascii="Times New Roman" w:hAnsi="Times New Roman" w:cs="Times New Roman"/>
          <w:sz w:val="28"/>
          <w:szCs w:val="28"/>
        </w:rPr>
        <w:t xml:space="preserve"> фундамент указателя с информационно-справочным модулем в обязательном порядке закрывается декоративным материалом по форме, соответствующей дизайну указателя.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3.4. Информационные доски - информационные конструкции в виде табличек размером 60x40 см, размещаемые на поверхности стены при входе в здание или сооружение, занимаемое заинтересованным лицом, и предназначенные для размещения сведений информационного характера об официальном наименовании заинтересованного лица, указанном в учредительных документах, режиме работы и месте нахождения.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3.5. Маркизы - информационные конструкции в виде дополнительных элементов устройства и оборудования балконов, лоджий, окон и витрин.</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3.6. Информационные средства навигации и ориентирующей информации для туристов - информационные конструкции, содержащие необходимую для ориентирования туристов информацию о туристических ресурсах и об объектах туристической индустрии.</w:t>
      </w:r>
    </w:p>
    <w:p w:rsidR="000A17A4" w:rsidRPr="000A17A4" w:rsidRDefault="000A17A4" w:rsidP="000A17A4">
      <w:pPr>
        <w:pStyle w:val="ConsPlusNormal"/>
        <w:ind w:firstLine="540"/>
        <w:jc w:val="both"/>
        <w:rPr>
          <w:rFonts w:ascii="Times New Roman" w:hAnsi="Times New Roman" w:cs="Times New Roman"/>
          <w:sz w:val="28"/>
          <w:szCs w:val="28"/>
        </w:rPr>
      </w:pPr>
    </w:p>
    <w:p w:rsidR="000A17A4" w:rsidRPr="000A17A4" w:rsidRDefault="000A17A4" w:rsidP="000A17A4">
      <w:pPr>
        <w:pStyle w:val="ConsPlusTitle"/>
        <w:jc w:val="center"/>
        <w:outlineLvl w:val="1"/>
        <w:rPr>
          <w:rFonts w:ascii="Times New Roman" w:hAnsi="Times New Roman" w:cs="Times New Roman"/>
          <w:sz w:val="28"/>
          <w:szCs w:val="28"/>
        </w:rPr>
      </w:pPr>
      <w:bookmarkStart w:id="0" w:name="P83"/>
      <w:bookmarkEnd w:id="0"/>
      <w:r w:rsidRPr="000A17A4">
        <w:rPr>
          <w:rFonts w:ascii="Times New Roman" w:hAnsi="Times New Roman" w:cs="Times New Roman"/>
          <w:sz w:val="28"/>
          <w:szCs w:val="28"/>
        </w:rPr>
        <w:t>4. Требования к размещению, содержанию и эксплуатации</w:t>
      </w:r>
    </w:p>
    <w:p w:rsidR="000A17A4" w:rsidRPr="000A17A4" w:rsidRDefault="000A17A4" w:rsidP="000A17A4">
      <w:pPr>
        <w:pStyle w:val="ConsPlusTitle"/>
        <w:jc w:val="center"/>
        <w:rPr>
          <w:rFonts w:ascii="Times New Roman" w:hAnsi="Times New Roman" w:cs="Times New Roman"/>
          <w:sz w:val="28"/>
          <w:szCs w:val="28"/>
        </w:rPr>
      </w:pPr>
      <w:r w:rsidRPr="000A17A4">
        <w:rPr>
          <w:rFonts w:ascii="Times New Roman" w:hAnsi="Times New Roman" w:cs="Times New Roman"/>
          <w:sz w:val="28"/>
          <w:szCs w:val="28"/>
        </w:rPr>
        <w:t>информационных конструкций</w:t>
      </w:r>
    </w:p>
    <w:p w:rsidR="000A17A4" w:rsidRPr="000A17A4" w:rsidRDefault="000A17A4" w:rsidP="000A17A4">
      <w:pPr>
        <w:pStyle w:val="ConsPlusNormal"/>
        <w:ind w:firstLine="540"/>
        <w:jc w:val="both"/>
        <w:rPr>
          <w:rFonts w:ascii="Times New Roman" w:hAnsi="Times New Roman" w:cs="Times New Roman"/>
          <w:sz w:val="28"/>
          <w:szCs w:val="28"/>
        </w:rPr>
      </w:pP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 Общие требования к размещению информационных конструкций.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4.1.1. Размещение информационных конструкций без ущерба для внешнего архитектурного облика и технического состояния фасадов зданий и сооружений.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4.1.2. Размещение информационных конструкций без повреждения в ходе работ по монтажу и демонтажу фрагментов фасадов зданий и сооружений, в том числе сохранившихся исторических фрагментов и декоративного убранства фасадов зданий и сооружений.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4.1.3. Упорядоченность размещения информационных конструкций в пределах фасада здания и сооружения.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4.1.4. Соответствие информационных конструкций архитектурному стилю фасадов зданий и сооружений.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4.1.5. Цветовая гармония информационных конструкций с цветовым решением фасада.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4.1.6. Соразмерность информационных конструкций фасаду здания и сооружения.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4.1.7. Визуальная доступность, читаемость информации.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4.1.8. Удобство эксплуатации и ремонта.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4.1.9. Высокий уровень художественного и технического исполнения.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4.1.10. Использование качественных, долговечных материалов с высокими декоративными и эксплуатационными свойствами.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4.1.11. Информационные конструкции не должны перекрывать ранее </w:t>
      </w:r>
      <w:r w:rsidRPr="000A17A4">
        <w:rPr>
          <w:rFonts w:ascii="Times New Roman" w:hAnsi="Times New Roman" w:cs="Times New Roman"/>
          <w:sz w:val="28"/>
          <w:szCs w:val="28"/>
        </w:rPr>
        <w:lastRenderedPageBreak/>
        <w:t>установленные рекламные и информационные конструкции.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4.1.12. Выполнение надписей на информационных конструкциях на русском языке, без использования средств латинского или иного некириллического алфавита, за исключением зарегистрированных в установленном порядке фирменных наименований, товарных знаков и знаков обслуживания, правом на использование которых обладает владелец информационной конструкции.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4.1.13. Использование в текстах (надписях), размещаемых на информационных конструкциях, фирменных наименований, товарных знаков и знаков обслуживания, правом на использование которых обладает владелец информационной конструкции.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4.1.14. Размещение </w:t>
      </w:r>
      <w:proofErr w:type="gramStart"/>
      <w:r w:rsidRPr="000A17A4">
        <w:rPr>
          <w:rFonts w:ascii="Times New Roman" w:hAnsi="Times New Roman" w:cs="Times New Roman"/>
          <w:sz w:val="28"/>
          <w:szCs w:val="28"/>
        </w:rPr>
        <w:t>на информационных конструкциях надписей на иностранном языке одновременно с аналогичными по содержанию надписями на русском языке</w:t>
      </w:r>
      <w:proofErr w:type="gramEnd"/>
      <w:r w:rsidRPr="000A17A4">
        <w:rPr>
          <w:rFonts w:ascii="Times New Roman" w:hAnsi="Times New Roman" w:cs="Times New Roman"/>
          <w:sz w:val="28"/>
          <w:szCs w:val="28"/>
        </w:rPr>
        <w:t xml:space="preserve"> допускается при условии, что текст надписи, исполненной на иностранном языке, по размеру не превышает 2/3 текста надписи, исполненной на русском языке.</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4.1.15. 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4.1.16. Заинтересованное лицо должно установить информационную конструкцию в течение трех месяцев после получения согласования.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4.1.17. После установки информационной конструкции ответственность за ее техническое состояние и безопасность несет владелец информационной конструкции в соответствии с действующим законодательством.</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4.1.18. В случае</w:t>
      </w:r>
      <w:proofErr w:type="gramStart"/>
      <w:r w:rsidRPr="000A17A4">
        <w:rPr>
          <w:rFonts w:ascii="Times New Roman" w:hAnsi="Times New Roman" w:cs="Times New Roman"/>
          <w:sz w:val="28"/>
          <w:szCs w:val="28"/>
        </w:rPr>
        <w:t>,</w:t>
      </w:r>
      <w:proofErr w:type="gramEnd"/>
      <w:r w:rsidRPr="000A17A4">
        <w:rPr>
          <w:rFonts w:ascii="Times New Roman" w:hAnsi="Times New Roman" w:cs="Times New Roman"/>
          <w:sz w:val="28"/>
          <w:szCs w:val="28"/>
        </w:rPr>
        <w:t xml:space="preserve"> если при производстве ремонта фасадов зданий и сооружений лицом, осуществляющим данный ремонт, были демонтированы информационные конструкции на период ремонта, то установка демонтированных информационных конструкций производится тем же лицом по окончании работ в места прежнего их крепления.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4.2. Требования к содержанию информационных конструкций.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4.2.1. Информационные конструкции должны содержаться в технически исправном состоянии, быть очищенными от грязи и иного мусора.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4.2.2.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4.2.3. Металлические элементы информационных конструкций должны быть очищены от ржавчины и окрашены.</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4.2.4. Размещение на информационных конструкциях объявлений, посторонних надписей, изображений и других сообщений, не согласованных </w:t>
      </w:r>
      <w:proofErr w:type="gramStart"/>
      <w:r w:rsidRPr="000A17A4">
        <w:rPr>
          <w:rFonts w:ascii="Times New Roman" w:hAnsi="Times New Roman" w:cs="Times New Roman"/>
          <w:sz w:val="28"/>
          <w:szCs w:val="28"/>
        </w:rPr>
        <w:t>комплексным</w:t>
      </w:r>
      <w:proofErr w:type="gramEnd"/>
      <w:r w:rsidRPr="000A17A4">
        <w:rPr>
          <w:rFonts w:ascii="Times New Roman" w:hAnsi="Times New Roman" w:cs="Times New Roman"/>
          <w:sz w:val="28"/>
          <w:szCs w:val="28"/>
        </w:rPr>
        <w:t xml:space="preserve"> дизайн-проектом, не допускается.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4.2.5. Содержание информационных конструкций осуществляется владельцами данных конструкций в соответствии с </w:t>
      </w:r>
      <w:hyperlink r:id="rId11" w:history="1">
        <w:r w:rsidRPr="000A17A4">
          <w:rPr>
            <w:rFonts w:ascii="Times New Roman" w:hAnsi="Times New Roman" w:cs="Times New Roman"/>
            <w:color w:val="0000FF"/>
            <w:sz w:val="28"/>
            <w:szCs w:val="28"/>
          </w:rPr>
          <w:t>Правилами</w:t>
        </w:r>
      </w:hyperlink>
      <w:r w:rsidRPr="000A17A4">
        <w:rPr>
          <w:rFonts w:ascii="Times New Roman" w:hAnsi="Times New Roman" w:cs="Times New Roman"/>
          <w:sz w:val="28"/>
          <w:szCs w:val="28"/>
        </w:rPr>
        <w:t xml:space="preserve"> благоустройства и санитарного содержания территории городского округа город Дзержинск, утвержденными решением городской Думы от 27.06.2013 </w:t>
      </w:r>
      <w:r w:rsidRPr="000A17A4">
        <w:rPr>
          <w:rFonts w:ascii="Times New Roman" w:hAnsi="Times New Roman" w:cs="Times New Roman"/>
          <w:sz w:val="28"/>
          <w:szCs w:val="28"/>
        </w:rPr>
        <w:lastRenderedPageBreak/>
        <w:t>N 586, в части, не урегулированной настоящими Правилами.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4.3. Специальные требования к размещению и эксплуатации информационных конструкций:</w:t>
      </w:r>
    </w:p>
    <w:p w:rsidR="000A17A4" w:rsidRPr="000A17A4" w:rsidRDefault="000A17A4" w:rsidP="000A17A4">
      <w:pPr>
        <w:pStyle w:val="ConsPlusNormal"/>
        <w:ind w:firstLine="540"/>
        <w:jc w:val="both"/>
        <w:rPr>
          <w:rFonts w:ascii="Times New Roman" w:hAnsi="Times New Roman" w:cs="Times New Roman"/>
          <w:sz w:val="28"/>
          <w:szCs w:val="28"/>
        </w:rPr>
      </w:pPr>
      <w:bookmarkStart w:id="1" w:name="P112"/>
      <w:bookmarkEnd w:id="1"/>
      <w:r w:rsidRPr="000A17A4">
        <w:rPr>
          <w:rFonts w:ascii="Times New Roman" w:hAnsi="Times New Roman" w:cs="Times New Roman"/>
          <w:sz w:val="28"/>
          <w:szCs w:val="28"/>
        </w:rPr>
        <w:t>4.3.1. В случае расположения на одном фасаде здания, строения, сооружения нескольких настенных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Информационные конструкции могут быть размещены в виде комплекса идентичных взаимосвязанных элементов одной информационной конструкции.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Высота декоративно-художественных элементов не должна превышать высоту текстовой части вывески более чем в полтора раза.</w:t>
      </w:r>
    </w:p>
    <w:p w:rsidR="000A17A4" w:rsidRPr="000A17A4" w:rsidRDefault="000A17A4" w:rsidP="000A17A4">
      <w:pPr>
        <w:pStyle w:val="ConsPlusNormal"/>
        <w:ind w:firstLine="540"/>
        <w:jc w:val="both"/>
        <w:rPr>
          <w:rFonts w:ascii="Times New Roman" w:hAnsi="Times New Roman" w:cs="Times New Roman"/>
          <w:sz w:val="28"/>
          <w:szCs w:val="28"/>
        </w:rPr>
      </w:pPr>
      <w:bookmarkStart w:id="2" w:name="P115"/>
      <w:bookmarkEnd w:id="2"/>
      <w:r w:rsidRPr="000A17A4">
        <w:rPr>
          <w:rFonts w:ascii="Times New Roman" w:hAnsi="Times New Roman" w:cs="Times New Roman"/>
          <w:sz w:val="28"/>
          <w:szCs w:val="28"/>
        </w:rPr>
        <w:t>4.3.2. В случае если помещения располагаются в подвальных или цокольных этажах зданий, строений и отсутствует возможность размещения настенных конструкций в соответствии с требованиями настоящих Правил, настенные конструкции должны быть размещены над окнами подвального или цокольного этажа, но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размер таких конструкций не может превышать более 0,5 м по высоте.</w:t>
      </w:r>
    </w:p>
    <w:p w:rsidR="000A17A4" w:rsidRPr="000A17A4" w:rsidRDefault="000A17A4" w:rsidP="000A17A4">
      <w:pPr>
        <w:pStyle w:val="ConsPlusNormal"/>
        <w:ind w:firstLine="540"/>
        <w:jc w:val="both"/>
        <w:rPr>
          <w:rFonts w:ascii="Times New Roman" w:hAnsi="Times New Roman" w:cs="Times New Roman"/>
          <w:sz w:val="28"/>
          <w:szCs w:val="28"/>
        </w:rPr>
      </w:pPr>
      <w:bookmarkStart w:id="3" w:name="P116"/>
      <w:bookmarkEnd w:id="3"/>
      <w:r w:rsidRPr="000A17A4">
        <w:rPr>
          <w:rFonts w:ascii="Times New Roman" w:hAnsi="Times New Roman" w:cs="Times New Roman"/>
          <w:sz w:val="28"/>
          <w:szCs w:val="28"/>
        </w:rPr>
        <w:t xml:space="preserve">4.3.3. Максимальные размеры настенных конструкций, размещаемых организациями, индивидуальными предпринимателями на внешних поверхностях зданий, строений, сооружений, указаны в </w:t>
      </w:r>
      <w:hyperlink w:anchor="P249" w:history="1">
        <w:r w:rsidRPr="000A17A4">
          <w:rPr>
            <w:rFonts w:ascii="Times New Roman" w:hAnsi="Times New Roman" w:cs="Times New Roman"/>
            <w:color w:val="0000FF"/>
            <w:sz w:val="28"/>
            <w:szCs w:val="28"/>
          </w:rPr>
          <w:t>Приложении N 1</w:t>
        </w:r>
      </w:hyperlink>
      <w:r w:rsidRPr="000A17A4">
        <w:rPr>
          <w:rFonts w:ascii="Times New Roman" w:hAnsi="Times New Roman" w:cs="Times New Roman"/>
          <w:sz w:val="28"/>
          <w:szCs w:val="28"/>
        </w:rPr>
        <w:t xml:space="preserve"> к настоящим Правилам.</w:t>
      </w:r>
    </w:p>
    <w:p w:rsidR="000A17A4" w:rsidRPr="000A17A4" w:rsidRDefault="000A17A4" w:rsidP="000A17A4">
      <w:pPr>
        <w:pStyle w:val="ConsPlusNormal"/>
        <w:ind w:firstLine="540"/>
        <w:jc w:val="both"/>
        <w:rPr>
          <w:rFonts w:ascii="Times New Roman" w:hAnsi="Times New Roman" w:cs="Times New Roman"/>
          <w:sz w:val="28"/>
          <w:szCs w:val="28"/>
        </w:rPr>
      </w:pPr>
      <w:bookmarkStart w:id="4" w:name="P117"/>
      <w:bookmarkEnd w:id="4"/>
      <w:r w:rsidRPr="000A17A4">
        <w:rPr>
          <w:rFonts w:ascii="Times New Roman" w:hAnsi="Times New Roman" w:cs="Times New Roman"/>
          <w:sz w:val="28"/>
          <w:szCs w:val="28"/>
        </w:rPr>
        <w:t>4.3.4. Информационные конструкции на козырьке входа на предприятие должны размещаться на фризе козырька, строго в габаритах фризы.</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Запрещается размещение информационной конструкции непосредственно на конструкции козырька.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4.3.5. При наличии на фасадах здания, строения, сооружения в месте размещения настенных конструкций элементов систем электроснабжения, газоснабжения и (или) водоотведения (водосточных труб) размещение информационных фасадных конструкций осуществляется при условии обеспечения безопасности указанных систем.</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4.3.6. </w:t>
      </w:r>
      <w:proofErr w:type="gramStart"/>
      <w:r w:rsidRPr="000A17A4">
        <w:rPr>
          <w:rFonts w:ascii="Times New Roman" w:hAnsi="Times New Roman" w:cs="Times New Roman"/>
          <w:sz w:val="28"/>
          <w:szCs w:val="28"/>
        </w:rPr>
        <w:t>Подсветка информационной фасадной конструкции, информационной крышной конструкции должна иметь немерцающий, приглушенный свет, не создавать прямых направленных лучей в окна жилых помещений или иметь внутреннюю подсветку, не вызывать ослепление участников дорожного движения светом, в том числе отраженным, не ограничивать видимость, не мешать восприятию водителем дорожной обстановки или эксплуатации транспортного средства, не иметь сходство (по внешнему виду, изображению или звуковому эффекту) с</w:t>
      </w:r>
      <w:proofErr w:type="gramEnd"/>
      <w:r w:rsidRPr="000A17A4">
        <w:rPr>
          <w:rFonts w:ascii="Times New Roman" w:hAnsi="Times New Roman" w:cs="Times New Roman"/>
          <w:sz w:val="28"/>
          <w:szCs w:val="28"/>
        </w:rPr>
        <w:t xml:space="preserve"> техническими средствами организации дорожного движения и специальными сигналами, а также не создавать впечатление нахождения на дороге транспортного средства, пешехода или какого-либо объекта, не издавать звуки, которые могут быть услышаны в пределах автомобильной дороги лицами с </w:t>
      </w:r>
      <w:r w:rsidRPr="000A17A4">
        <w:rPr>
          <w:rFonts w:ascii="Times New Roman" w:hAnsi="Times New Roman" w:cs="Times New Roman"/>
          <w:sz w:val="28"/>
          <w:szCs w:val="28"/>
        </w:rPr>
        <w:lastRenderedPageBreak/>
        <w:t>нормальным слухом.</w:t>
      </w:r>
    </w:p>
    <w:p w:rsidR="000A17A4" w:rsidRPr="000A17A4" w:rsidRDefault="000A17A4" w:rsidP="000A17A4">
      <w:pPr>
        <w:pStyle w:val="ConsPlusNormal"/>
        <w:ind w:firstLine="540"/>
        <w:jc w:val="both"/>
        <w:rPr>
          <w:rFonts w:ascii="Times New Roman" w:hAnsi="Times New Roman" w:cs="Times New Roman"/>
          <w:sz w:val="28"/>
          <w:szCs w:val="28"/>
        </w:rPr>
      </w:pPr>
      <w:bookmarkStart w:id="5" w:name="P121"/>
      <w:bookmarkEnd w:id="5"/>
      <w:r w:rsidRPr="000A17A4">
        <w:rPr>
          <w:rFonts w:ascii="Times New Roman" w:hAnsi="Times New Roman" w:cs="Times New Roman"/>
          <w:sz w:val="28"/>
          <w:szCs w:val="28"/>
        </w:rPr>
        <w:t>4.3.7. Конструкции в витринах являются одним из способов оформления витрин с внутренней стороны.</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Нанесение на остекление витрины трафаретной печати или иных аналогичных способов допускается на площади не более 30% по высоте витрины.</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Непосредственно на остеклении витрины допускается размещение конструкций с ее внутренней стороны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конструкции, размещаемой на остеклении витрины, не должен превышать в высоту 0,15 м.</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При размещении конструкции в витрине (с ее внутренней стороны) расстояние от остекления витрины до витринной информационной конструкции должно составлять не менее 0,15 м.</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4.3.8. Местоположение и параметры (размеры) информационных конструкций, устанавливаемых на нестационарных торговых объектах площадью до 12 кв. метров (включительно), определяются типовыми </w:t>
      </w:r>
      <w:proofErr w:type="gramStart"/>
      <w:r w:rsidRPr="000A17A4">
        <w:rPr>
          <w:rFonts w:ascii="Times New Roman" w:hAnsi="Times New Roman" w:cs="Times New Roman"/>
          <w:sz w:val="28"/>
          <w:szCs w:val="28"/>
        </w:rPr>
        <w:t>архитектурными решениями</w:t>
      </w:r>
      <w:proofErr w:type="gramEnd"/>
      <w:r w:rsidRPr="000A17A4">
        <w:rPr>
          <w:rFonts w:ascii="Times New Roman" w:hAnsi="Times New Roman" w:cs="Times New Roman"/>
          <w:sz w:val="28"/>
          <w:szCs w:val="28"/>
        </w:rPr>
        <w:t xml:space="preserve"> (</w:t>
      </w:r>
      <w:proofErr w:type="spellStart"/>
      <w:r w:rsidRPr="000A17A4">
        <w:rPr>
          <w:rFonts w:ascii="Times New Roman" w:hAnsi="Times New Roman" w:cs="Times New Roman"/>
          <w:sz w:val="28"/>
          <w:szCs w:val="28"/>
        </w:rPr>
        <w:t>форэскизом</w:t>
      </w:r>
      <w:proofErr w:type="spellEnd"/>
      <w:r w:rsidRPr="000A17A4">
        <w:rPr>
          <w:rFonts w:ascii="Times New Roman" w:hAnsi="Times New Roman" w:cs="Times New Roman"/>
          <w:sz w:val="28"/>
          <w:szCs w:val="28"/>
        </w:rPr>
        <w:t>) нестационарных торговых объектов.</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4.3.9. Размещение информационных конструкций на внешних поверхностях нестационарных торговых объектов площадью более 12 кв. метров, а также иных сооружений осуществляется в соответствии с настоящими Правилами, за исключением пункта 4.3.8 настоящих Правил.</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4.3.10. На период размещения летнего кафе при стационарном предприятии общественного питания допускается размещение маркиз и нанесение информационных надписей на зонты, используемые для обустройства данного кафе. При этом высота размещаемых информационных конструкций должна быть не более 0,20 м.</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4.3.11. В случае использования информационных конструкций в виде маркиз, высота указанного изображения не должна превышать 0,30 м, а информационное поле (текстовая часть) и декоративно-художественные элементы информационной конструкции должны быть размещены на единой горизонтальной оси.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4.3.12. </w:t>
      </w:r>
      <w:proofErr w:type="gramStart"/>
      <w:r w:rsidRPr="000A17A4">
        <w:rPr>
          <w:rFonts w:ascii="Times New Roman" w:hAnsi="Times New Roman" w:cs="Times New Roman"/>
          <w:sz w:val="28"/>
          <w:szCs w:val="28"/>
        </w:rPr>
        <w:t>Информационные фасадные конструкции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roofErr w:type="gramEnd"/>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4.3.13. Размещение отнесенных фасадных конструкций допускается при условии отсутствия возможности размещения настенной фасадной конструкции над окнами или входом занимаемого заинтересованным лицом помещения либо отсутствия визуальной доступности места размещения настенной фасадной конструкции.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lastRenderedPageBreak/>
        <w:t>4.3.14. Не допускается размещение настенных и отнесенных фасадных конструкций, настенных указателей: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с выступом за боковые пределы фасада и без соблюдения архитектурных членений фасада;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в поле оконных и дверных проемов с изменением их конфигурации;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на расстоянии более 0,3 м от стены;</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на воротах, оградах;</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над арочными проемами;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на ограждениях и плитах балконов, лоджиях и эркерах (в границах исторического поселения города Дзержинска).</w:t>
      </w:r>
    </w:p>
    <w:p w:rsidR="000A17A4" w:rsidRPr="000A17A4" w:rsidRDefault="000A17A4" w:rsidP="000A17A4">
      <w:pPr>
        <w:pStyle w:val="ConsPlusNormal"/>
        <w:ind w:firstLine="540"/>
        <w:jc w:val="both"/>
        <w:rPr>
          <w:rFonts w:ascii="Times New Roman" w:hAnsi="Times New Roman" w:cs="Times New Roman"/>
          <w:sz w:val="28"/>
          <w:szCs w:val="28"/>
        </w:rPr>
      </w:pPr>
      <w:bookmarkStart w:id="6" w:name="P138"/>
      <w:bookmarkEnd w:id="6"/>
      <w:r w:rsidRPr="000A17A4">
        <w:rPr>
          <w:rFonts w:ascii="Times New Roman" w:hAnsi="Times New Roman" w:cs="Times New Roman"/>
          <w:sz w:val="28"/>
          <w:szCs w:val="28"/>
        </w:rPr>
        <w:t>4.3.15. Консольные конструкции и указатели должны размещаться: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не ниже 2,5 м от поверхности тротуара;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между окнами 1-го и 2-го этажей на единой горизонтальной оси с настенными фасадными конструкциями;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при протяженной и сложной архитектурной линии фасада в местах ее архитектурных членений;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у арок, на углах и границах фасадов зданий и сооружений.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4.3.16. Выступ внешнего края консольной конструкции и консольного указателя от стены в границах исторического поселения города Дзержинска не должен превышать 1,1 м.</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4.3.17. Габаритный размер вертикальной консольной фасадной конструкции по высоте в границах исторического поселения города Дзержинска не должен превышать 3 м.</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4.3.18. Размещение указателей производится на фасадах зданий и сооружений с большим количеством арендаторов или собственников с одним или несколькими общими входами, а также при наличии возможности размещения для заинтересованных лиц, помещения которых расположены на прилегающей улице либо во дворе, в пределах здания или сооружения, на котором предполагается установка указателя.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4.3.19. Не допускается размещение консольных фасадных конструкций и указателей: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на одном уровне и в непосредственной близости к балконам и эркерам;</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рядом с элементами скульптурного декора;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на балконах, эркерах, витринных конструкциях, оконных рамах, колоннах, пилястрах.</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4.3.20. Не допускается размещение всех видов информационных конструкций </w:t>
      </w:r>
      <w:proofErr w:type="gramStart"/>
      <w:r w:rsidRPr="000A17A4">
        <w:rPr>
          <w:rFonts w:ascii="Times New Roman" w:hAnsi="Times New Roman" w:cs="Times New Roman"/>
          <w:sz w:val="28"/>
          <w:szCs w:val="28"/>
        </w:rPr>
        <w:t>ближе</w:t>
      </w:r>
      <w:proofErr w:type="gramEnd"/>
      <w:r w:rsidRPr="000A17A4">
        <w:rPr>
          <w:rFonts w:ascii="Times New Roman" w:hAnsi="Times New Roman" w:cs="Times New Roman"/>
          <w:sz w:val="28"/>
          <w:szCs w:val="28"/>
        </w:rPr>
        <w:t xml:space="preserve"> чем на расстоянии 2 м от мемориальных досок, знаков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4.3.21. Размещение маркиз на фасаде должно иметь единый, упорядоченный характер, соответствовать габаритам и контурам проема, не закрывать архитектурные детали, декор, знаки адресации, знаки дорожного движения, указатели остановок общественного транспорта, информационные средства навигации и ориентирующей информации для туристов.</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lastRenderedPageBreak/>
        <w:t>4.3.22. 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4.3.23. Цвет маркиз должен соответствовать цветовому решению фасада.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4.3.24. Размещение указателей с информационно-справочным модулем, устанавливаемых на отдельно стоящей опоре, допускается в территориальных зонах, предназначенных для размещения рекламных конструкций в виде указателей с рекламным модулем, в соответствии со Схемой размещения рекламных конструкций на территории городского округа город Дзержинск, утвержденной </w:t>
      </w:r>
      <w:hyperlink r:id="rId12" w:history="1">
        <w:r w:rsidRPr="000A17A4">
          <w:rPr>
            <w:rFonts w:ascii="Times New Roman" w:hAnsi="Times New Roman" w:cs="Times New Roman"/>
            <w:color w:val="0000FF"/>
            <w:sz w:val="28"/>
            <w:szCs w:val="28"/>
          </w:rPr>
          <w:t>постановлением</w:t>
        </w:r>
      </w:hyperlink>
      <w:r w:rsidRPr="000A17A4">
        <w:rPr>
          <w:rFonts w:ascii="Times New Roman" w:hAnsi="Times New Roman" w:cs="Times New Roman"/>
          <w:sz w:val="28"/>
          <w:szCs w:val="28"/>
        </w:rPr>
        <w:t xml:space="preserve"> администрации города Дзержинска от 06.04.2015 N 972.</w:t>
      </w:r>
    </w:p>
    <w:p w:rsidR="000A17A4" w:rsidRPr="000A17A4" w:rsidRDefault="000A17A4" w:rsidP="000A17A4">
      <w:pPr>
        <w:pStyle w:val="ConsPlusNormal"/>
        <w:ind w:firstLine="540"/>
        <w:jc w:val="both"/>
        <w:rPr>
          <w:rFonts w:ascii="Times New Roman" w:hAnsi="Times New Roman" w:cs="Times New Roman"/>
          <w:sz w:val="28"/>
          <w:szCs w:val="28"/>
        </w:rPr>
      </w:pPr>
      <w:bookmarkStart w:id="7" w:name="P155"/>
      <w:bookmarkEnd w:id="7"/>
      <w:r w:rsidRPr="000A17A4">
        <w:rPr>
          <w:rFonts w:ascii="Times New Roman" w:hAnsi="Times New Roman" w:cs="Times New Roman"/>
          <w:sz w:val="28"/>
          <w:szCs w:val="28"/>
        </w:rPr>
        <w:t>4.3.25. Информационная крышная конструкция размещается горизонтально в виде объемных букв и логотипов на крыше здания, строения, сооружения. Разрешается установка на крыше здания, строения, сооружения только одной информационной крышной конструкции идентичного информационного содержания с информацией о функциональном назначении здания, строения, сооружения на фасаде здания, строения, сооружения. Информационные крышные конструкции должны быть оборудованы исключительно внутренней подсветкой.</w:t>
      </w:r>
    </w:p>
    <w:p w:rsidR="000A17A4" w:rsidRPr="000A17A4" w:rsidRDefault="000A17A4" w:rsidP="000A17A4">
      <w:pPr>
        <w:pStyle w:val="ConsPlusNormal"/>
        <w:ind w:firstLine="540"/>
        <w:jc w:val="both"/>
        <w:rPr>
          <w:rFonts w:ascii="Times New Roman" w:hAnsi="Times New Roman" w:cs="Times New Roman"/>
          <w:sz w:val="28"/>
          <w:szCs w:val="28"/>
        </w:rPr>
      </w:pPr>
      <w:bookmarkStart w:id="8" w:name="P156"/>
      <w:bookmarkEnd w:id="8"/>
      <w:r w:rsidRPr="000A17A4">
        <w:rPr>
          <w:rFonts w:ascii="Times New Roman" w:hAnsi="Times New Roman" w:cs="Times New Roman"/>
          <w:sz w:val="28"/>
          <w:szCs w:val="28"/>
        </w:rPr>
        <w:t>4.3.26. Высота информационной крышной конструкции, размещаемой на крыше здания, строения, сооружения (далее - объект), должна быть:</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не более 1 м для зданий, строений, сооружений общей площадью от 100 до 500 кв. м включительно;</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не более 1,5 м для зданий, строений, сооружений общей площадью свыше 500 до 2000 кв. м включительно;</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не более 2,5 м для зданий, строений, сооружений общей площадью свыше 2000 до 5000 кв. м включительно;</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не более 3 м для зданий, строений, сооружений общей площадью свыше 5000 до 15000 кв. м включительно.</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В случае если площадь здания, строения, сооружения превышает 15000 кв. м, размер высоты крышной конструкции не может превышать 6 м.</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Длина информационной крышной конструкции должна быть не более 1/2 длины фасада здания, строения, сооружения.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4.4. При размещении информационных фасадных конструкций запрещается: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4.4.1. Нарушать установленные требования к местам размещения фасадных конструкций, геометрические параметры (размеры) фасадных конструкций, вертикальный порядок расположения букв на информационном поле фасадной конструкции (за исключением случаев размещения информационных фасадных конструкций на торговых, развлекательных центрах, кинотеатрах, театрах в случаях размещения информационных фасадных конструкций в соответствии </w:t>
      </w:r>
      <w:proofErr w:type="gramStart"/>
      <w:r w:rsidRPr="000A17A4">
        <w:rPr>
          <w:rFonts w:ascii="Times New Roman" w:hAnsi="Times New Roman" w:cs="Times New Roman"/>
          <w:sz w:val="28"/>
          <w:szCs w:val="28"/>
        </w:rPr>
        <w:t>с</w:t>
      </w:r>
      <w:proofErr w:type="gramEnd"/>
      <w:r w:rsidRPr="000A17A4">
        <w:rPr>
          <w:rFonts w:ascii="Times New Roman" w:hAnsi="Times New Roman" w:cs="Times New Roman"/>
          <w:sz w:val="28"/>
          <w:szCs w:val="28"/>
        </w:rPr>
        <w:t xml:space="preserve"> согласованным комплексным дизайн-проектом).</w:t>
      </w:r>
    </w:p>
    <w:p w:rsidR="000A17A4" w:rsidRPr="000A17A4" w:rsidRDefault="000A17A4" w:rsidP="000A17A4">
      <w:pPr>
        <w:pStyle w:val="ConsPlusNormal"/>
        <w:ind w:firstLine="540"/>
        <w:jc w:val="both"/>
        <w:rPr>
          <w:rFonts w:ascii="Times New Roman" w:hAnsi="Times New Roman" w:cs="Times New Roman"/>
          <w:sz w:val="28"/>
          <w:szCs w:val="28"/>
        </w:rPr>
      </w:pPr>
      <w:bookmarkStart w:id="9" w:name="P165"/>
      <w:bookmarkEnd w:id="9"/>
      <w:r w:rsidRPr="000A17A4">
        <w:rPr>
          <w:rFonts w:ascii="Times New Roman" w:hAnsi="Times New Roman" w:cs="Times New Roman"/>
          <w:sz w:val="28"/>
          <w:szCs w:val="28"/>
        </w:rPr>
        <w:t xml:space="preserve">4.4.2. </w:t>
      </w:r>
      <w:proofErr w:type="gramStart"/>
      <w:r w:rsidRPr="000A17A4">
        <w:rPr>
          <w:rFonts w:ascii="Times New Roman" w:hAnsi="Times New Roman" w:cs="Times New Roman"/>
          <w:sz w:val="28"/>
          <w:szCs w:val="28"/>
        </w:rPr>
        <w:t xml:space="preserve">Размещать информационные фасадные конструкции выше уровня </w:t>
      </w:r>
      <w:r w:rsidRPr="000A17A4">
        <w:rPr>
          <w:rFonts w:ascii="Times New Roman" w:hAnsi="Times New Roman" w:cs="Times New Roman"/>
          <w:sz w:val="28"/>
          <w:szCs w:val="28"/>
        </w:rPr>
        <w:lastRenderedPageBreak/>
        <w:t>третьего этажа, линии перекрытий между вторым и третьим этажами (за исключением случаев размещения информационных фасадных конструкций в соответствии с согласованным комплексным дизайн-проектом), в границах жилых помещений, на козырьках зданий, в том числе на глухих торцах фасадов, а также в оконных проемах, на кровлях, лоджиях и балконах, на архитектурных деталях фасадов зданий, строений, сооружений (в</w:t>
      </w:r>
      <w:proofErr w:type="gramEnd"/>
      <w:r w:rsidRPr="000A17A4">
        <w:rPr>
          <w:rFonts w:ascii="Times New Roman" w:hAnsi="Times New Roman" w:cs="Times New Roman"/>
          <w:sz w:val="28"/>
          <w:szCs w:val="28"/>
        </w:rPr>
        <w:t xml:space="preserve"> том числе на колоннах, пилястрах, орнаментах, лепнине) и на расстоянии ближе 2 метров от мемориальных досок.</w:t>
      </w:r>
    </w:p>
    <w:p w:rsidR="000A17A4" w:rsidRPr="000A17A4" w:rsidRDefault="000A17A4" w:rsidP="000A17A4">
      <w:pPr>
        <w:pStyle w:val="ConsPlusNormal"/>
        <w:ind w:firstLine="540"/>
        <w:jc w:val="both"/>
        <w:rPr>
          <w:rFonts w:ascii="Times New Roman" w:hAnsi="Times New Roman" w:cs="Times New Roman"/>
          <w:sz w:val="28"/>
          <w:szCs w:val="28"/>
        </w:rPr>
      </w:pPr>
      <w:bookmarkStart w:id="10" w:name="P166"/>
      <w:bookmarkEnd w:id="10"/>
      <w:r w:rsidRPr="000A17A4">
        <w:rPr>
          <w:rFonts w:ascii="Times New Roman" w:hAnsi="Times New Roman" w:cs="Times New Roman"/>
          <w:sz w:val="28"/>
          <w:szCs w:val="28"/>
        </w:rPr>
        <w:t>4.4.3. Полностью перекрывать (закрывать) оконные и дверные проемы, витражи и витрины, указатели наименований улиц и номеров домов, а также размещать настенные информационные фасадные конструкции одну над другой на расстоянии менее 0,3 м.</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4.4.4. Размещать консольные информационные фасадные конструкции на расстоянии менее 10 метров друг от друга.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4.4.5. Размещать информационные фасадные конструкции путем непосредственного нанесения на поверхность фасада декоративно-художественного и (или) текстового изображения (методом покраски, наклейки).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4.4.6. Размещать информационные фасадные конструкции, имеющие динамический и (или) электронный тип смены изображения (роллерные системы, системы поворотных панелей (</w:t>
      </w:r>
      <w:proofErr w:type="spellStart"/>
      <w:r w:rsidRPr="000A17A4">
        <w:rPr>
          <w:rFonts w:ascii="Times New Roman" w:hAnsi="Times New Roman" w:cs="Times New Roman"/>
          <w:sz w:val="28"/>
          <w:szCs w:val="28"/>
        </w:rPr>
        <w:t>призматроны</w:t>
      </w:r>
      <w:proofErr w:type="spellEnd"/>
      <w:r w:rsidRPr="000A17A4">
        <w:rPr>
          <w:rFonts w:ascii="Times New Roman" w:hAnsi="Times New Roman" w:cs="Times New Roman"/>
          <w:sz w:val="28"/>
          <w:szCs w:val="28"/>
        </w:rPr>
        <w:t>), экраны (телевизоры), бегущая строка).</w:t>
      </w:r>
    </w:p>
    <w:p w:rsidR="000A17A4" w:rsidRPr="000A17A4" w:rsidRDefault="000A17A4" w:rsidP="000A17A4">
      <w:pPr>
        <w:pStyle w:val="ConsPlusNormal"/>
        <w:ind w:firstLine="540"/>
        <w:jc w:val="both"/>
        <w:rPr>
          <w:rFonts w:ascii="Times New Roman" w:hAnsi="Times New Roman" w:cs="Times New Roman"/>
          <w:sz w:val="28"/>
          <w:szCs w:val="28"/>
        </w:rPr>
      </w:pPr>
      <w:bookmarkStart w:id="11" w:name="P170"/>
      <w:bookmarkEnd w:id="11"/>
      <w:r w:rsidRPr="000A17A4">
        <w:rPr>
          <w:rFonts w:ascii="Times New Roman" w:hAnsi="Times New Roman" w:cs="Times New Roman"/>
          <w:sz w:val="28"/>
          <w:szCs w:val="28"/>
        </w:rPr>
        <w:t>4.4.7. Окрашивать и покрывать декоративными пленками полностью поверхности остекления витрин.</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4.4.8. Устанавливать в витрине электронные носители (экраны, телевизоры и пр.), а также заменять остекление витрин световыми коробами.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4.4.9. Размещать информационные фасадные конструкции с использованием картона, ткани, баннерной ткани (за исключением афиш), неоновых светильников, мигающих (мерцающих) элементов.</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4.4.10. Размещать информационные фасадные конструкции на ограждающих конструкциях (заборах, шлагбаумах, ограждениях, перилах).</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4.4.11. Размещать информационные фасадные конструкции на внешних поверхностях объектов незавершенного строительства.</w:t>
      </w:r>
    </w:p>
    <w:p w:rsidR="000A17A4" w:rsidRPr="000A17A4" w:rsidRDefault="000A17A4" w:rsidP="000A17A4">
      <w:pPr>
        <w:pStyle w:val="ConsPlusNormal"/>
        <w:ind w:firstLine="540"/>
        <w:jc w:val="both"/>
        <w:rPr>
          <w:rFonts w:ascii="Times New Roman" w:hAnsi="Times New Roman" w:cs="Times New Roman"/>
          <w:sz w:val="28"/>
          <w:szCs w:val="28"/>
        </w:rPr>
      </w:pPr>
      <w:bookmarkStart w:id="12" w:name="P175"/>
      <w:bookmarkEnd w:id="12"/>
      <w:r w:rsidRPr="000A17A4">
        <w:rPr>
          <w:rFonts w:ascii="Times New Roman" w:hAnsi="Times New Roman" w:cs="Times New Roman"/>
          <w:sz w:val="28"/>
          <w:szCs w:val="28"/>
        </w:rPr>
        <w:t xml:space="preserve">4.4.12. Использовать места, предназначенные для размещения информационных фасадных конструкций, определенных </w:t>
      </w:r>
      <w:proofErr w:type="gramStart"/>
      <w:r w:rsidRPr="000A17A4">
        <w:rPr>
          <w:rFonts w:ascii="Times New Roman" w:hAnsi="Times New Roman" w:cs="Times New Roman"/>
          <w:sz w:val="28"/>
          <w:szCs w:val="28"/>
        </w:rPr>
        <w:t>утвержденным</w:t>
      </w:r>
      <w:proofErr w:type="gramEnd"/>
      <w:r w:rsidRPr="000A17A4">
        <w:rPr>
          <w:rFonts w:ascii="Times New Roman" w:hAnsi="Times New Roman" w:cs="Times New Roman"/>
          <w:sz w:val="28"/>
          <w:szCs w:val="28"/>
        </w:rPr>
        <w:t xml:space="preserve"> комплексным дизайн-проектом, для размещения рекламных конструкций.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4.4.13. Запрещается размещение информационных конструкций на ограждающих конструкциях сезонных (летних) кафе при стационарных предприятиях общественного питания.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4.5. При размещении информационных конструкций должны обеспечиваться: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4.5.1. Сохранность внешнего архитектурно-художественного облика города Дзержинска.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4.5.2. </w:t>
      </w:r>
      <w:proofErr w:type="gramStart"/>
      <w:r w:rsidRPr="000A17A4">
        <w:rPr>
          <w:rFonts w:ascii="Times New Roman" w:hAnsi="Times New Roman" w:cs="Times New Roman"/>
          <w:sz w:val="28"/>
          <w:szCs w:val="28"/>
        </w:rPr>
        <w:t xml:space="preserve">Соответствие местоположения и эстетических характеристик информационной фасадной конструкции (форма, параметры (размеры), </w:t>
      </w:r>
      <w:r w:rsidRPr="000A17A4">
        <w:rPr>
          <w:rFonts w:ascii="Times New Roman" w:hAnsi="Times New Roman" w:cs="Times New Roman"/>
          <w:sz w:val="28"/>
          <w:szCs w:val="28"/>
        </w:rPr>
        <w:lastRenderedPageBreak/>
        <w:t>пропорции, цвет, масштаб) стилистике объекта (классика, ампир, модерн, барокко), на котором она размещается.</w:t>
      </w:r>
      <w:proofErr w:type="gramEnd"/>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4.5.3. Соответствие привязки настенных информационных фасадных конструкций к композиционным осям конструктивных элементов фасадов объектов.</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4.5.4. Соблюдение единой горизонтальной оси размещения настенных информационных фасадных конструкций с иными настенными конструкциями в пределах фасада объекта.</w:t>
      </w:r>
    </w:p>
    <w:p w:rsidR="000A17A4" w:rsidRPr="000A17A4" w:rsidRDefault="000A17A4" w:rsidP="000A17A4">
      <w:pPr>
        <w:pStyle w:val="ConsPlusNormal"/>
        <w:ind w:firstLine="540"/>
        <w:jc w:val="both"/>
        <w:rPr>
          <w:rFonts w:ascii="Times New Roman" w:hAnsi="Times New Roman" w:cs="Times New Roman"/>
          <w:sz w:val="28"/>
          <w:szCs w:val="28"/>
        </w:rPr>
      </w:pPr>
    </w:p>
    <w:p w:rsidR="000A17A4" w:rsidRPr="000A17A4" w:rsidRDefault="000A17A4" w:rsidP="000A17A4">
      <w:pPr>
        <w:pStyle w:val="ConsPlusTitle"/>
        <w:jc w:val="center"/>
        <w:outlineLvl w:val="1"/>
        <w:rPr>
          <w:rFonts w:ascii="Times New Roman" w:hAnsi="Times New Roman" w:cs="Times New Roman"/>
          <w:sz w:val="28"/>
          <w:szCs w:val="28"/>
        </w:rPr>
      </w:pPr>
      <w:bookmarkStart w:id="13" w:name="P183"/>
      <w:bookmarkEnd w:id="13"/>
      <w:r w:rsidRPr="000A17A4">
        <w:rPr>
          <w:rFonts w:ascii="Times New Roman" w:hAnsi="Times New Roman" w:cs="Times New Roman"/>
          <w:sz w:val="28"/>
          <w:szCs w:val="28"/>
        </w:rPr>
        <w:t>5. Требования к размещению информационных конструкций</w:t>
      </w:r>
    </w:p>
    <w:p w:rsidR="000A17A4" w:rsidRPr="000A17A4" w:rsidRDefault="000A17A4" w:rsidP="000A17A4">
      <w:pPr>
        <w:pStyle w:val="ConsPlusTitle"/>
        <w:jc w:val="center"/>
        <w:rPr>
          <w:rFonts w:ascii="Times New Roman" w:hAnsi="Times New Roman" w:cs="Times New Roman"/>
          <w:sz w:val="28"/>
          <w:szCs w:val="28"/>
        </w:rPr>
      </w:pPr>
      <w:r w:rsidRPr="000A17A4">
        <w:rPr>
          <w:rFonts w:ascii="Times New Roman" w:hAnsi="Times New Roman" w:cs="Times New Roman"/>
          <w:sz w:val="28"/>
          <w:szCs w:val="28"/>
        </w:rPr>
        <w:t>в границах территорий исторического поселения и на объектах</w:t>
      </w:r>
    </w:p>
    <w:p w:rsidR="000A17A4" w:rsidRPr="000A17A4" w:rsidRDefault="000A17A4" w:rsidP="000A17A4">
      <w:pPr>
        <w:pStyle w:val="ConsPlusTitle"/>
        <w:jc w:val="center"/>
        <w:rPr>
          <w:rFonts w:ascii="Times New Roman" w:hAnsi="Times New Roman" w:cs="Times New Roman"/>
          <w:sz w:val="28"/>
          <w:szCs w:val="28"/>
        </w:rPr>
      </w:pPr>
      <w:r w:rsidRPr="000A17A4">
        <w:rPr>
          <w:rFonts w:ascii="Times New Roman" w:hAnsi="Times New Roman" w:cs="Times New Roman"/>
          <w:sz w:val="28"/>
          <w:szCs w:val="28"/>
        </w:rPr>
        <w:t>культурного наследия</w:t>
      </w:r>
    </w:p>
    <w:p w:rsidR="000A17A4" w:rsidRPr="000A17A4" w:rsidRDefault="000A17A4" w:rsidP="000A17A4">
      <w:pPr>
        <w:pStyle w:val="ConsPlusNormal"/>
        <w:ind w:firstLine="540"/>
        <w:jc w:val="both"/>
        <w:rPr>
          <w:rFonts w:ascii="Times New Roman" w:hAnsi="Times New Roman" w:cs="Times New Roman"/>
          <w:sz w:val="28"/>
          <w:szCs w:val="28"/>
        </w:rPr>
      </w:pP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5.1. </w:t>
      </w:r>
      <w:proofErr w:type="gramStart"/>
      <w:r w:rsidRPr="000A17A4">
        <w:rPr>
          <w:rFonts w:ascii="Times New Roman" w:hAnsi="Times New Roman" w:cs="Times New Roman"/>
          <w:sz w:val="28"/>
          <w:szCs w:val="28"/>
        </w:rPr>
        <w:t xml:space="preserve">В границах территории исторического поселения города Дзержинска, которые определены </w:t>
      </w:r>
      <w:hyperlink r:id="rId13" w:history="1">
        <w:r w:rsidRPr="000A17A4">
          <w:rPr>
            <w:rFonts w:ascii="Times New Roman" w:hAnsi="Times New Roman" w:cs="Times New Roman"/>
            <w:color w:val="0000FF"/>
            <w:sz w:val="28"/>
            <w:szCs w:val="28"/>
          </w:rPr>
          <w:t>Постановлением</w:t>
        </w:r>
      </w:hyperlink>
      <w:r w:rsidRPr="000A17A4">
        <w:rPr>
          <w:rFonts w:ascii="Times New Roman" w:hAnsi="Times New Roman" w:cs="Times New Roman"/>
          <w:sz w:val="28"/>
          <w:szCs w:val="28"/>
        </w:rPr>
        <w:t xml:space="preserve"> Правительства Нижегородской области от 17 июня 2016 г. N 361 "О включении города Дзержинска в Перечень исторических поселений, имеющих особое значение для истории и культуры Нижегородской области, утверждении предмета охраны, границы территории данного исторического поселения, требований к градостроительным регламентам в утвержденных границах" (далее - постановление Правительства Нижегородской области), информационное поле настенных</w:t>
      </w:r>
      <w:proofErr w:type="gramEnd"/>
      <w:r w:rsidRPr="000A17A4">
        <w:rPr>
          <w:rFonts w:ascii="Times New Roman" w:hAnsi="Times New Roman" w:cs="Times New Roman"/>
          <w:sz w:val="28"/>
          <w:szCs w:val="28"/>
        </w:rPr>
        <w:t xml:space="preserve"> и отнесенных информационных конструкций, настенных указателей должно выполняться из отдельных элементов (букв, обозначений, декоративных элементов и т.д.) без использования непрозрачной основы для крепления отдельных элементов информационной конструкции (далее - фоновые подложки), выделяющихся на фасаде здания и сооружения.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5.2. </w:t>
      </w:r>
      <w:proofErr w:type="gramStart"/>
      <w:r w:rsidRPr="000A17A4">
        <w:rPr>
          <w:rFonts w:ascii="Times New Roman" w:hAnsi="Times New Roman" w:cs="Times New Roman"/>
          <w:sz w:val="28"/>
          <w:szCs w:val="28"/>
        </w:rPr>
        <w:t>Использование прозрачной основы для крепления отдельных элементов информационных конструкций (</w:t>
      </w:r>
      <w:proofErr w:type="spellStart"/>
      <w:r w:rsidRPr="000A17A4">
        <w:rPr>
          <w:rFonts w:ascii="Times New Roman" w:hAnsi="Times New Roman" w:cs="Times New Roman"/>
          <w:sz w:val="28"/>
          <w:szCs w:val="28"/>
        </w:rPr>
        <w:t>бесфоновые</w:t>
      </w:r>
      <w:proofErr w:type="spellEnd"/>
      <w:r w:rsidRPr="000A17A4">
        <w:rPr>
          <w:rFonts w:ascii="Times New Roman" w:hAnsi="Times New Roman" w:cs="Times New Roman"/>
          <w:sz w:val="28"/>
          <w:szCs w:val="28"/>
        </w:rPr>
        <w:t xml:space="preserve"> подложки), а также использование коробов сложной формы в границах территории исторического поселения допускается в случае сложной конфигурации фасада, угрозы повреждения декоративного убранства фасада здания или сооружения и другой технической необходимости, влияющей на внешний архитектурный облик и техническое состояние фасада здания и сооружения.</w:t>
      </w:r>
      <w:proofErr w:type="gramEnd"/>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5.3. Использование фоновых подложек, световых коробов, планшетов в границах территории исторического поселения допускается в случае наличия архитектурно выделенных полей, предназначенных для размещения информации, а также на зданиях и сооружениях, не являющихся объектами культурного наследия и не отнесенных постановлением Правительства Нижегородской области к исторически ценным градоформирующим объектам города Дзержинска.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5.4. </w:t>
      </w:r>
      <w:proofErr w:type="gramStart"/>
      <w:r w:rsidRPr="000A17A4">
        <w:rPr>
          <w:rFonts w:ascii="Times New Roman" w:hAnsi="Times New Roman" w:cs="Times New Roman"/>
          <w:sz w:val="28"/>
          <w:szCs w:val="28"/>
        </w:rPr>
        <w:t xml:space="preserve">Допускается размещение информационных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объектах культурного наследия, их территориях, </w:t>
      </w:r>
      <w:r w:rsidRPr="000A17A4">
        <w:rPr>
          <w:rFonts w:ascii="Times New Roman" w:hAnsi="Times New Roman" w:cs="Times New Roman"/>
          <w:sz w:val="28"/>
          <w:szCs w:val="28"/>
        </w:rPr>
        <w:lastRenderedPageBreak/>
        <w:t>если это не противоречит действующему законодательству об объектах культурного наследия (памятниках истории и культуры) народов Российской Федерации.</w:t>
      </w:r>
      <w:proofErr w:type="gramEnd"/>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5.5. Размещение информационных конструкций на объектах культурного наследия, выявленных объектах культурного наследия должно быть согласовано с уполномоченным в области охраны объектов культурного наследия органом.</w:t>
      </w:r>
    </w:p>
    <w:p w:rsidR="000A17A4" w:rsidRPr="000A17A4" w:rsidRDefault="000A17A4" w:rsidP="000A17A4">
      <w:pPr>
        <w:pStyle w:val="ConsPlusNormal"/>
        <w:ind w:firstLine="540"/>
        <w:jc w:val="both"/>
        <w:rPr>
          <w:rFonts w:ascii="Times New Roman" w:hAnsi="Times New Roman" w:cs="Times New Roman"/>
          <w:sz w:val="28"/>
          <w:szCs w:val="28"/>
        </w:rPr>
      </w:pPr>
    </w:p>
    <w:p w:rsidR="000A17A4" w:rsidRPr="000A17A4" w:rsidRDefault="000A17A4" w:rsidP="000A17A4">
      <w:pPr>
        <w:pStyle w:val="ConsPlusTitle"/>
        <w:jc w:val="center"/>
        <w:outlineLvl w:val="1"/>
        <w:rPr>
          <w:rFonts w:ascii="Times New Roman" w:hAnsi="Times New Roman" w:cs="Times New Roman"/>
          <w:sz w:val="28"/>
          <w:szCs w:val="28"/>
        </w:rPr>
      </w:pPr>
      <w:r w:rsidRPr="000A17A4">
        <w:rPr>
          <w:rFonts w:ascii="Times New Roman" w:hAnsi="Times New Roman" w:cs="Times New Roman"/>
          <w:sz w:val="28"/>
          <w:szCs w:val="28"/>
        </w:rPr>
        <w:t>6. Порядок согласования размещения</w:t>
      </w:r>
    </w:p>
    <w:p w:rsidR="000A17A4" w:rsidRPr="000A17A4" w:rsidRDefault="000A17A4" w:rsidP="000A17A4">
      <w:pPr>
        <w:pStyle w:val="ConsPlusTitle"/>
        <w:jc w:val="center"/>
        <w:rPr>
          <w:rFonts w:ascii="Times New Roman" w:hAnsi="Times New Roman" w:cs="Times New Roman"/>
          <w:sz w:val="28"/>
          <w:szCs w:val="28"/>
        </w:rPr>
      </w:pPr>
      <w:r w:rsidRPr="000A17A4">
        <w:rPr>
          <w:rFonts w:ascii="Times New Roman" w:hAnsi="Times New Roman" w:cs="Times New Roman"/>
          <w:sz w:val="28"/>
          <w:szCs w:val="28"/>
        </w:rPr>
        <w:t>информационных конструкций</w:t>
      </w:r>
    </w:p>
    <w:p w:rsidR="000A17A4" w:rsidRPr="000A17A4" w:rsidRDefault="000A17A4" w:rsidP="000A17A4">
      <w:pPr>
        <w:pStyle w:val="ConsPlusNormal"/>
        <w:ind w:firstLine="540"/>
        <w:jc w:val="both"/>
        <w:rPr>
          <w:rFonts w:ascii="Times New Roman" w:hAnsi="Times New Roman" w:cs="Times New Roman"/>
          <w:sz w:val="28"/>
          <w:szCs w:val="28"/>
        </w:rPr>
      </w:pP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6.1. Размещение информационных конструкций, предусмотренных настоящими Правилами, допускается при условии получения в департаменте градостроительной деятельности, строительства и охраны объектов культурного наследия администрации города Дзержинска (далее - Департамент) согласования на размещение информационных конструкций (далее - согласование).</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6.2. Для получения согласования лицо, заинтересованное в размещении информационной конструкции, обращается в Департамент с заявлением в соответствии с приложением N 2 </w:t>
      </w:r>
      <w:hyperlink w:anchor="P340" w:history="1">
        <w:r w:rsidRPr="000A17A4">
          <w:rPr>
            <w:rFonts w:ascii="Times New Roman" w:hAnsi="Times New Roman" w:cs="Times New Roman"/>
            <w:color w:val="0000FF"/>
            <w:sz w:val="28"/>
            <w:szCs w:val="28"/>
          </w:rPr>
          <w:t>(лист N 1)</w:t>
        </w:r>
      </w:hyperlink>
      <w:r w:rsidRPr="000A17A4">
        <w:rPr>
          <w:rFonts w:ascii="Times New Roman" w:hAnsi="Times New Roman" w:cs="Times New Roman"/>
          <w:sz w:val="28"/>
          <w:szCs w:val="28"/>
        </w:rPr>
        <w:t xml:space="preserve"> к настоящим Правилам о согласовании размещения информационной конструкции, содержащим сведения о заинтересованном лице, к которому прилагаются: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доверенность, оформленная надлежащим образом (в случае предоставления интересов заявителя);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 комплексный дизайн-проект на размещение информационной конструкции на бумажном носителе и в электронном виде на электронном носителе в формате </w:t>
      </w:r>
      <w:proofErr w:type="spellStart"/>
      <w:r w:rsidRPr="000A17A4">
        <w:rPr>
          <w:rFonts w:ascii="Times New Roman" w:hAnsi="Times New Roman" w:cs="Times New Roman"/>
          <w:sz w:val="28"/>
          <w:szCs w:val="28"/>
        </w:rPr>
        <w:t>pdf</w:t>
      </w:r>
      <w:proofErr w:type="spellEnd"/>
      <w:r w:rsidRPr="000A17A4">
        <w:rPr>
          <w:rFonts w:ascii="Times New Roman" w:hAnsi="Times New Roman" w:cs="Times New Roman"/>
          <w:sz w:val="28"/>
          <w:szCs w:val="28"/>
        </w:rPr>
        <w:t>.</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6.3. </w:t>
      </w:r>
      <w:proofErr w:type="gramStart"/>
      <w:r w:rsidRPr="000A17A4">
        <w:rPr>
          <w:rFonts w:ascii="Times New Roman" w:hAnsi="Times New Roman" w:cs="Times New Roman"/>
          <w:sz w:val="28"/>
          <w:szCs w:val="28"/>
        </w:rPr>
        <w:t>В случае размещения информационной конструкции на здании, строении, сооружении, на которых имеется ранее согласованный комплексный дизайн-проект, лицо, заинтересованное в согласовании размещения информационной конструкции, обращается в Департамент с заявлением о согласовании размещения информационной конструкции с приложением эскиза на размещение информационной конструкции в соответствии с приложением N 2 (</w:t>
      </w:r>
      <w:hyperlink w:anchor="P340" w:history="1">
        <w:r w:rsidRPr="000A17A4">
          <w:rPr>
            <w:rFonts w:ascii="Times New Roman" w:hAnsi="Times New Roman" w:cs="Times New Roman"/>
            <w:color w:val="0000FF"/>
            <w:sz w:val="28"/>
            <w:szCs w:val="28"/>
          </w:rPr>
          <w:t>листы N 1</w:t>
        </w:r>
      </w:hyperlink>
      <w:r w:rsidRPr="000A17A4">
        <w:rPr>
          <w:rFonts w:ascii="Times New Roman" w:hAnsi="Times New Roman" w:cs="Times New Roman"/>
          <w:sz w:val="28"/>
          <w:szCs w:val="28"/>
        </w:rPr>
        <w:t xml:space="preserve">, </w:t>
      </w:r>
      <w:hyperlink w:anchor="P377" w:history="1">
        <w:r w:rsidRPr="000A17A4">
          <w:rPr>
            <w:rFonts w:ascii="Times New Roman" w:hAnsi="Times New Roman" w:cs="Times New Roman"/>
            <w:color w:val="0000FF"/>
            <w:sz w:val="28"/>
            <w:szCs w:val="28"/>
          </w:rPr>
          <w:t>2</w:t>
        </w:r>
      </w:hyperlink>
      <w:r w:rsidRPr="000A17A4">
        <w:rPr>
          <w:rFonts w:ascii="Times New Roman" w:hAnsi="Times New Roman" w:cs="Times New Roman"/>
          <w:sz w:val="28"/>
          <w:szCs w:val="28"/>
        </w:rPr>
        <w:t>) к настоящим Правилам на бумажном носителе и в электронном виде</w:t>
      </w:r>
      <w:proofErr w:type="gramEnd"/>
      <w:r w:rsidRPr="000A17A4">
        <w:rPr>
          <w:rFonts w:ascii="Times New Roman" w:hAnsi="Times New Roman" w:cs="Times New Roman"/>
          <w:sz w:val="28"/>
          <w:szCs w:val="28"/>
        </w:rPr>
        <w:t xml:space="preserve"> на электронном носителе в формате </w:t>
      </w:r>
      <w:proofErr w:type="spellStart"/>
      <w:r w:rsidRPr="000A17A4">
        <w:rPr>
          <w:rFonts w:ascii="Times New Roman" w:hAnsi="Times New Roman" w:cs="Times New Roman"/>
          <w:sz w:val="28"/>
          <w:szCs w:val="28"/>
        </w:rPr>
        <w:t>pdf</w:t>
      </w:r>
      <w:proofErr w:type="spellEnd"/>
      <w:r w:rsidRPr="000A17A4">
        <w:rPr>
          <w:rFonts w:ascii="Times New Roman" w:hAnsi="Times New Roman" w:cs="Times New Roman"/>
          <w:sz w:val="28"/>
          <w:szCs w:val="28"/>
        </w:rPr>
        <w:t>.</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6.4. </w:t>
      </w:r>
      <w:hyperlink w:anchor="P425" w:history="1">
        <w:r w:rsidRPr="000A17A4">
          <w:rPr>
            <w:rFonts w:ascii="Times New Roman" w:hAnsi="Times New Roman" w:cs="Times New Roman"/>
            <w:color w:val="0000FF"/>
            <w:sz w:val="28"/>
            <w:szCs w:val="28"/>
          </w:rPr>
          <w:t>Комплексный дизайн-проект</w:t>
        </w:r>
      </w:hyperlink>
      <w:r w:rsidRPr="000A17A4">
        <w:rPr>
          <w:rFonts w:ascii="Times New Roman" w:hAnsi="Times New Roman" w:cs="Times New Roman"/>
          <w:sz w:val="28"/>
          <w:szCs w:val="28"/>
        </w:rPr>
        <w:t xml:space="preserve"> на размещение информационной конструкции представляется в виде альбома формата А3 в соответствии с Приложением N 3 к настоящим Правилам, который включает в себя: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6.4.1. Титульный лист, ведомость чертежей, пояснительную записку.</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6.4.2. </w:t>
      </w:r>
      <w:proofErr w:type="spellStart"/>
      <w:proofErr w:type="gramStart"/>
      <w:r w:rsidRPr="000A17A4">
        <w:rPr>
          <w:rFonts w:ascii="Times New Roman" w:hAnsi="Times New Roman" w:cs="Times New Roman"/>
          <w:sz w:val="28"/>
          <w:szCs w:val="28"/>
        </w:rPr>
        <w:t>Фотофиксацию</w:t>
      </w:r>
      <w:proofErr w:type="spellEnd"/>
      <w:r w:rsidRPr="000A17A4">
        <w:rPr>
          <w:rFonts w:ascii="Times New Roman" w:hAnsi="Times New Roman" w:cs="Times New Roman"/>
          <w:sz w:val="28"/>
          <w:szCs w:val="28"/>
        </w:rPr>
        <w:t xml:space="preserve"> фасадов здания, к которому предполагается присоединение информационных фасадных конструкций, информационных крышных конструкций в существующем виде (до присоединения) и фотомонтаж фасада с размещением предполагаемых информационных фасадных конструкций, информационных крышных конструкций и уже </w:t>
      </w:r>
      <w:r w:rsidRPr="000A17A4">
        <w:rPr>
          <w:rFonts w:ascii="Times New Roman" w:hAnsi="Times New Roman" w:cs="Times New Roman"/>
          <w:sz w:val="28"/>
          <w:szCs w:val="28"/>
        </w:rPr>
        <w:lastRenderedPageBreak/>
        <w:t>ранее размещенными информационными конструкциями и (или) рекламными конструкциями (в случае разработки комплексного дизайн-проекта для информационной фасадной и крышной конструкций).</w:t>
      </w:r>
      <w:proofErr w:type="gramEnd"/>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6.4.3. </w:t>
      </w:r>
      <w:proofErr w:type="spellStart"/>
      <w:r w:rsidRPr="000A17A4">
        <w:rPr>
          <w:rFonts w:ascii="Times New Roman" w:hAnsi="Times New Roman" w:cs="Times New Roman"/>
          <w:sz w:val="28"/>
          <w:szCs w:val="28"/>
        </w:rPr>
        <w:t>Фоторазвертку</w:t>
      </w:r>
      <w:proofErr w:type="spellEnd"/>
      <w:r w:rsidRPr="000A17A4">
        <w:rPr>
          <w:rFonts w:ascii="Times New Roman" w:hAnsi="Times New Roman" w:cs="Times New Roman"/>
          <w:sz w:val="28"/>
          <w:szCs w:val="28"/>
        </w:rPr>
        <w:t xml:space="preserve"> фасадов здания (представляются полностью от </w:t>
      </w:r>
      <w:proofErr w:type="spellStart"/>
      <w:r w:rsidRPr="000A17A4">
        <w:rPr>
          <w:rFonts w:ascii="Times New Roman" w:hAnsi="Times New Roman" w:cs="Times New Roman"/>
          <w:sz w:val="28"/>
          <w:szCs w:val="28"/>
        </w:rPr>
        <w:t>отмостки</w:t>
      </w:r>
      <w:proofErr w:type="spellEnd"/>
      <w:r w:rsidRPr="000A17A4">
        <w:rPr>
          <w:rFonts w:ascii="Times New Roman" w:hAnsi="Times New Roman" w:cs="Times New Roman"/>
          <w:sz w:val="28"/>
          <w:szCs w:val="28"/>
        </w:rPr>
        <w:t xml:space="preserve"> до кровли по высоте и от левого до правого углов здания по ширине в ортогональной проекции с указанием точных размеров и точного места присоединения информационных фасадных конструкций и (или) рекламных конструкций).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Для зданий, расположенных в границах территорий исторического поселения города Дзержинска, </w:t>
      </w:r>
      <w:proofErr w:type="spellStart"/>
      <w:r w:rsidRPr="000A17A4">
        <w:rPr>
          <w:rFonts w:ascii="Times New Roman" w:hAnsi="Times New Roman" w:cs="Times New Roman"/>
          <w:sz w:val="28"/>
          <w:szCs w:val="28"/>
        </w:rPr>
        <w:t>фоторазвертка</w:t>
      </w:r>
      <w:proofErr w:type="spellEnd"/>
      <w:r w:rsidRPr="000A17A4">
        <w:rPr>
          <w:rFonts w:ascii="Times New Roman" w:hAnsi="Times New Roman" w:cs="Times New Roman"/>
          <w:sz w:val="28"/>
          <w:szCs w:val="28"/>
        </w:rPr>
        <w:t xml:space="preserve"> должна включать также здания, расположенные слева и справа от объекта, на котором предполагаются к размещению информационные фасадные конструкции.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6.4.4. Общий план размещения информационных конструкций на фасаде с указанием вида, типа каждой информационной конструкции.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6.4.5. Проект информационного оформления фасада с местами предполагаемого размещения всех информационных фасадных конструкций и (или) информационных конструкций с указанием их типов, размеров, материала, подсветки (внутренняя или внешняя) и способа крепления (нанесения) сообщения (изображения).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6.4.6. Проект информационного и рекламного оформления в виде трехмерной визуализации фасадов с размещением информационных конструкций (дневной и ночной виды) (при разработке комплексного </w:t>
      </w:r>
      <w:proofErr w:type="gramStart"/>
      <w:r w:rsidRPr="000A17A4">
        <w:rPr>
          <w:rFonts w:ascii="Times New Roman" w:hAnsi="Times New Roman" w:cs="Times New Roman"/>
          <w:sz w:val="28"/>
          <w:szCs w:val="28"/>
        </w:rPr>
        <w:t>дизайн-проекта</w:t>
      </w:r>
      <w:proofErr w:type="gramEnd"/>
      <w:r w:rsidRPr="000A17A4">
        <w:rPr>
          <w:rFonts w:ascii="Times New Roman" w:hAnsi="Times New Roman" w:cs="Times New Roman"/>
          <w:sz w:val="28"/>
          <w:szCs w:val="28"/>
        </w:rPr>
        <w:t xml:space="preserve"> для торговых, развлекательных, офисных, административных центров в случае размещения информационной конструкции на фасаде проектируемого здания).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6.4.7. Проект размещения указателя, состоящий из цветной фотографии или фотомакета предполагаемого места размещения указателя, </w:t>
      </w:r>
      <w:proofErr w:type="gramStart"/>
      <w:r w:rsidRPr="000A17A4">
        <w:rPr>
          <w:rFonts w:ascii="Times New Roman" w:hAnsi="Times New Roman" w:cs="Times New Roman"/>
          <w:sz w:val="28"/>
          <w:szCs w:val="28"/>
        </w:rPr>
        <w:t>дающих</w:t>
      </w:r>
      <w:proofErr w:type="gramEnd"/>
      <w:r w:rsidRPr="000A17A4">
        <w:rPr>
          <w:rFonts w:ascii="Times New Roman" w:hAnsi="Times New Roman" w:cs="Times New Roman"/>
          <w:sz w:val="28"/>
          <w:szCs w:val="28"/>
        </w:rPr>
        <w:t xml:space="preserve"> возможность точно определить местоположение, вид и размер указателя, способ его крепления (в случае разработки комплексного дизайн-проекта для указателя с информационно-справочным модулем).</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6.5. Департамент рассматривает заявление и комплексный дизайн-проект на размещение информационной конструкции в течение 30 дней со дня их поступления.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В течение этого срока комплексный дизайн-проект рассматривается также главным архитектором города на предмет соответствия информационной конструкции внешнему архитектурному облику сложившейся застройки.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По результатам рассмотрения принимается одно из следующих решений:</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о согласовании размещения информационной конструкции, о чем сообщается заявителю в письменном виде;</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об отказе в согласовании размещения информационной конструкции с указанием мотивированной причины отказа в письменном виде.</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6.6. Основанием для отказа в согласовании размещения информационной конструкции является несоблюдение требований, </w:t>
      </w:r>
      <w:r w:rsidRPr="000A17A4">
        <w:rPr>
          <w:rFonts w:ascii="Times New Roman" w:hAnsi="Times New Roman" w:cs="Times New Roman"/>
          <w:sz w:val="28"/>
          <w:szCs w:val="28"/>
        </w:rPr>
        <w:lastRenderedPageBreak/>
        <w:t xml:space="preserve">предъявляемых к установке информационных конструкций </w:t>
      </w:r>
      <w:hyperlink w:anchor="P83" w:history="1">
        <w:r w:rsidRPr="000A17A4">
          <w:rPr>
            <w:rFonts w:ascii="Times New Roman" w:hAnsi="Times New Roman" w:cs="Times New Roman"/>
            <w:color w:val="0000FF"/>
            <w:sz w:val="28"/>
            <w:szCs w:val="28"/>
          </w:rPr>
          <w:t>разделами 4</w:t>
        </w:r>
      </w:hyperlink>
      <w:r w:rsidRPr="000A17A4">
        <w:rPr>
          <w:rFonts w:ascii="Times New Roman" w:hAnsi="Times New Roman" w:cs="Times New Roman"/>
          <w:sz w:val="28"/>
          <w:szCs w:val="28"/>
        </w:rPr>
        <w:t xml:space="preserve"> и </w:t>
      </w:r>
      <w:hyperlink w:anchor="P183" w:history="1">
        <w:r w:rsidRPr="000A17A4">
          <w:rPr>
            <w:rFonts w:ascii="Times New Roman" w:hAnsi="Times New Roman" w:cs="Times New Roman"/>
            <w:color w:val="0000FF"/>
            <w:sz w:val="28"/>
            <w:szCs w:val="28"/>
          </w:rPr>
          <w:t>5</w:t>
        </w:r>
      </w:hyperlink>
      <w:r w:rsidRPr="000A17A4">
        <w:rPr>
          <w:rFonts w:ascii="Times New Roman" w:hAnsi="Times New Roman" w:cs="Times New Roman"/>
          <w:sz w:val="28"/>
          <w:szCs w:val="28"/>
        </w:rPr>
        <w:t xml:space="preserve"> настоящих Правил.</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6.7. Департамент ведет Реестр согласованных информационных конструкций (далее - Реестр) в виде таблицы в электронном виде и (или) на бумажном носителе.</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В Реестр вносятся сведения об адресе здания, строения, сооружения, на которые разработан комплексный дизайн-проект, сведения о разработчике комплексного </w:t>
      </w:r>
      <w:proofErr w:type="gramStart"/>
      <w:r w:rsidRPr="000A17A4">
        <w:rPr>
          <w:rFonts w:ascii="Times New Roman" w:hAnsi="Times New Roman" w:cs="Times New Roman"/>
          <w:sz w:val="28"/>
          <w:szCs w:val="28"/>
        </w:rPr>
        <w:t>дизайн-проекта</w:t>
      </w:r>
      <w:proofErr w:type="gramEnd"/>
      <w:r w:rsidRPr="000A17A4">
        <w:rPr>
          <w:rFonts w:ascii="Times New Roman" w:hAnsi="Times New Roman" w:cs="Times New Roman"/>
          <w:sz w:val="28"/>
          <w:szCs w:val="28"/>
        </w:rPr>
        <w:t>, дата согласования.</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6.8. В случае</w:t>
      </w:r>
      <w:proofErr w:type="gramStart"/>
      <w:r w:rsidRPr="000A17A4">
        <w:rPr>
          <w:rFonts w:ascii="Times New Roman" w:hAnsi="Times New Roman" w:cs="Times New Roman"/>
          <w:sz w:val="28"/>
          <w:szCs w:val="28"/>
        </w:rPr>
        <w:t>,</w:t>
      </w:r>
      <w:proofErr w:type="gramEnd"/>
      <w:r w:rsidRPr="000A17A4">
        <w:rPr>
          <w:rFonts w:ascii="Times New Roman" w:hAnsi="Times New Roman" w:cs="Times New Roman"/>
          <w:sz w:val="28"/>
          <w:szCs w:val="28"/>
        </w:rPr>
        <w:t xml:space="preserve"> если информационная конструкция не размещена в течение года с момента согласования ее размещения, согласование считается недействительным и подлежит аннулированию.</w:t>
      </w:r>
    </w:p>
    <w:p w:rsidR="000A17A4" w:rsidRPr="000A17A4" w:rsidRDefault="000A17A4" w:rsidP="000A17A4">
      <w:pPr>
        <w:pStyle w:val="ConsPlusNormal"/>
        <w:ind w:firstLine="540"/>
        <w:jc w:val="both"/>
        <w:rPr>
          <w:rFonts w:ascii="Times New Roman" w:hAnsi="Times New Roman" w:cs="Times New Roman"/>
          <w:sz w:val="28"/>
          <w:szCs w:val="28"/>
        </w:rPr>
      </w:pPr>
    </w:p>
    <w:p w:rsidR="000A17A4" w:rsidRPr="000A17A4" w:rsidRDefault="000A17A4" w:rsidP="000A17A4">
      <w:pPr>
        <w:pStyle w:val="ConsPlusTitle"/>
        <w:jc w:val="center"/>
        <w:outlineLvl w:val="1"/>
        <w:rPr>
          <w:rFonts w:ascii="Times New Roman" w:hAnsi="Times New Roman" w:cs="Times New Roman"/>
          <w:sz w:val="28"/>
          <w:szCs w:val="28"/>
        </w:rPr>
      </w:pPr>
      <w:r w:rsidRPr="000A17A4">
        <w:rPr>
          <w:rFonts w:ascii="Times New Roman" w:hAnsi="Times New Roman" w:cs="Times New Roman"/>
          <w:sz w:val="28"/>
          <w:szCs w:val="28"/>
        </w:rPr>
        <w:t>7. Порядок выявления информационных конструкций,</w:t>
      </w:r>
    </w:p>
    <w:p w:rsidR="000A17A4" w:rsidRPr="000A17A4" w:rsidRDefault="000A17A4" w:rsidP="000A17A4">
      <w:pPr>
        <w:pStyle w:val="ConsPlusTitle"/>
        <w:jc w:val="center"/>
        <w:rPr>
          <w:rFonts w:ascii="Times New Roman" w:hAnsi="Times New Roman" w:cs="Times New Roman"/>
          <w:sz w:val="28"/>
          <w:szCs w:val="28"/>
        </w:rPr>
      </w:pPr>
      <w:r w:rsidRPr="000A17A4">
        <w:rPr>
          <w:rFonts w:ascii="Times New Roman" w:hAnsi="Times New Roman" w:cs="Times New Roman"/>
          <w:sz w:val="28"/>
          <w:szCs w:val="28"/>
        </w:rPr>
        <w:t>размещаемых с нарушением требований настоящих Правил.</w:t>
      </w:r>
    </w:p>
    <w:p w:rsidR="000A17A4" w:rsidRPr="000A17A4" w:rsidRDefault="000A17A4" w:rsidP="000A17A4">
      <w:pPr>
        <w:pStyle w:val="ConsPlusTitle"/>
        <w:jc w:val="center"/>
        <w:rPr>
          <w:rFonts w:ascii="Times New Roman" w:hAnsi="Times New Roman" w:cs="Times New Roman"/>
          <w:sz w:val="28"/>
          <w:szCs w:val="28"/>
        </w:rPr>
      </w:pPr>
      <w:r w:rsidRPr="000A17A4">
        <w:rPr>
          <w:rFonts w:ascii="Times New Roman" w:hAnsi="Times New Roman" w:cs="Times New Roman"/>
          <w:sz w:val="28"/>
          <w:szCs w:val="28"/>
        </w:rPr>
        <w:t>Демонтаж информационных конструкций</w:t>
      </w:r>
    </w:p>
    <w:p w:rsidR="000A17A4" w:rsidRPr="000A17A4" w:rsidRDefault="000A17A4" w:rsidP="000A17A4">
      <w:pPr>
        <w:pStyle w:val="ConsPlusNormal"/>
        <w:ind w:firstLine="540"/>
        <w:jc w:val="both"/>
        <w:rPr>
          <w:rFonts w:ascii="Times New Roman" w:hAnsi="Times New Roman" w:cs="Times New Roman"/>
          <w:sz w:val="28"/>
          <w:szCs w:val="28"/>
        </w:rPr>
      </w:pP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7.1. Выявление информационных конструкций, не соответствующих настоящим Правилам, и их демонтаж производятся Муниципальным казенным учреждением "Административно-техническая инспекция по благоустройству города Дзержинска" (далее - МКУ "АТИ").</w:t>
      </w:r>
    </w:p>
    <w:p w:rsidR="000A17A4" w:rsidRPr="000A17A4" w:rsidRDefault="000A17A4" w:rsidP="000A17A4">
      <w:pPr>
        <w:pStyle w:val="ConsPlusNormal"/>
        <w:jc w:val="both"/>
        <w:rPr>
          <w:rFonts w:ascii="Times New Roman" w:hAnsi="Times New Roman" w:cs="Times New Roman"/>
          <w:sz w:val="28"/>
          <w:szCs w:val="28"/>
        </w:rPr>
      </w:pPr>
      <w:r w:rsidRPr="000A17A4">
        <w:rPr>
          <w:rFonts w:ascii="Times New Roman" w:hAnsi="Times New Roman" w:cs="Times New Roman"/>
          <w:sz w:val="28"/>
          <w:szCs w:val="28"/>
        </w:rPr>
        <w:t>(</w:t>
      </w:r>
      <w:proofErr w:type="gramStart"/>
      <w:r w:rsidRPr="000A17A4">
        <w:rPr>
          <w:rFonts w:ascii="Times New Roman" w:hAnsi="Times New Roman" w:cs="Times New Roman"/>
          <w:sz w:val="28"/>
          <w:szCs w:val="28"/>
        </w:rPr>
        <w:t>в</w:t>
      </w:r>
      <w:proofErr w:type="gramEnd"/>
      <w:r w:rsidRPr="000A17A4">
        <w:rPr>
          <w:rFonts w:ascii="Times New Roman" w:hAnsi="Times New Roman" w:cs="Times New Roman"/>
          <w:sz w:val="28"/>
          <w:szCs w:val="28"/>
        </w:rPr>
        <w:t xml:space="preserve"> ред. </w:t>
      </w:r>
      <w:hyperlink r:id="rId14" w:history="1">
        <w:r w:rsidRPr="000A17A4">
          <w:rPr>
            <w:rFonts w:ascii="Times New Roman" w:hAnsi="Times New Roman" w:cs="Times New Roman"/>
            <w:color w:val="0000FF"/>
            <w:sz w:val="28"/>
            <w:szCs w:val="28"/>
          </w:rPr>
          <w:t>постановления</w:t>
        </w:r>
      </w:hyperlink>
      <w:r w:rsidRPr="000A17A4">
        <w:rPr>
          <w:rFonts w:ascii="Times New Roman" w:hAnsi="Times New Roman" w:cs="Times New Roman"/>
          <w:sz w:val="28"/>
          <w:szCs w:val="28"/>
        </w:rPr>
        <w:t xml:space="preserve"> администрации г. Дзержинска Нижегородской области от 14.10.2019 N 3785)</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7.2. При выявлении информационной конструкции, размещенной с нарушением требований настоящих Правил, МКУ "АТИ" не позднее 10 календарных дней с момента выявления выдает владельцу данной конструкции предписание о демонтаже информационной конструкции (далее - предписание).</w:t>
      </w:r>
    </w:p>
    <w:p w:rsidR="000A17A4" w:rsidRPr="000A17A4" w:rsidRDefault="000A17A4" w:rsidP="000A17A4">
      <w:pPr>
        <w:pStyle w:val="ConsPlusNormal"/>
        <w:jc w:val="both"/>
        <w:rPr>
          <w:rFonts w:ascii="Times New Roman" w:hAnsi="Times New Roman" w:cs="Times New Roman"/>
          <w:sz w:val="28"/>
          <w:szCs w:val="28"/>
        </w:rPr>
      </w:pPr>
      <w:r w:rsidRPr="000A17A4">
        <w:rPr>
          <w:rFonts w:ascii="Times New Roman" w:hAnsi="Times New Roman" w:cs="Times New Roman"/>
          <w:sz w:val="28"/>
          <w:szCs w:val="28"/>
        </w:rPr>
        <w:t>(</w:t>
      </w:r>
      <w:proofErr w:type="gramStart"/>
      <w:r w:rsidRPr="000A17A4">
        <w:rPr>
          <w:rFonts w:ascii="Times New Roman" w:hAnsi="Times New Roman" w:cs="Times New Roman"/>
          <w:sz w:val="28"/>
          <w:szCs w:val="28"/>
        </w:rPr>
        <w:t>в</w:t>
      </w:r>
      <w:proofErr w:type="gramEnd"/>
      <w:r w:rsidRPr="000A17A4">
        <w:rPr>
          <w:rFonts w:ascii="Times New Roman" w:hAnsi="Times New Roman" w:cs="Times New Roman"/>
          <w:sz w:val="28"/>
          <w:szCs w:val="28"/>
        </w:rPr>
        <w:t xml:space="preserve"> ред. </w:t>
      </w:r>
      <w:hyperlink r:id="rId15" w:history="1">
        <w:r w:rsidRPr="000A17A4">
          <w:rPr>
            <w:rFonts w:ascii="Times New Roman" w:hAnsi="Times New Roman" w:cs="Times New Roman"/>
            <w:color w:val="0000FF"/>
            <w:sz w:val="28"/>
            <w:szCs w:val="28"/>
          </w:rPr>
          <w:t>постановления</w:t>
        </w:r>
      </w:hyperlink>
      <w:r w:rsidRPr="000A17A4">
        <w:rPr>
          <w:rFonts w:ascii="Times New Roman" w:hAnsi="Times New Roman" w:cs="Times New Roman"/>
          <w:sz w:val="28"/>
          <w:szCs w:val="28"/>
        </w:rPr>
        <w:t xml:space="preserve"> администрации г. Дзержинска Нижегородской области от 14.10.2019 N 3785)</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7.3. Демонтаж информационной конструкции в соответствии с предписанием осуществляется владельцем информационной конструкции с восстановлением внешних поверхностей объектов, на которых она была размещена, в том виде, который был до установки информационной конструкции, и с использованием аналогичных материалов и технологий за счет собственных средств.</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7.4. Владелец информационной конструкции обязан осуществить демонтаж информационной конструкции в течение 10 календарных дней со дня выдачи предписания о демонтаже информационной конструкции, размещенной с нарушением настоящих Правил.</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7.5. Демонтаж информационной конструкции представляет собой разборку конструкции на составляющие элементы, снятие ее с внешних поверхностей зданий, строений, сооружений, на которых указанная конструкция размещена.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7.6. Демонтаж информационных конструкций за счет средств бюджета города Дзержинска осуществляется в течение шести месяцев со дня </w:t>
      </w:r>
      <w:r w:rsidRPr="000A17A4">
        <w:rPr>
          <w:rFonts w:ascii="Times New Roman" w:hAnsi="Times New Roman" w:cs="Times New Roman"/>
          <w:sz w:val="28"/>
          <w:szCs w:val="28"/>
        </w:rPr>
        <w:lastRenderedPageBreak/>
        <w:t>окончания срока для демонтажа информационной конструкции, не соответствующей установленным настоящими Правилами требованиям, владельцем указанной конструкции в случае, если собственник или иной законный владелец имущества, к которому присоединена конструкция, неизвестен.</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7.7. Демонтаж, транспортировка, хранение и уничтожение демонтированных информационных конструкций за счет средств бюджета города Дзержинска может производиться с привлечением подрядных организаций в соответствии с требованиями законодательства.</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7.8. Демонтированные информационные конструкции помещаются на хранение в специальные места их складирования, определенные подрядной организацией по согласованию с администрацией города Дзержинска.</w:t>
      </w:r>
    </w:p>
    <w:p w:rsidR="000A17A4" w:rsidRPr="000A17A4" w:rsidRDefault="000A17A4" w:rsidP="000A17A4">
      <w:pPr>
        <w:pStyle w:val="ConsPlusNormal"/>
        <w:ind w:firstLine="540"/>
        <w:jc w:val="both"/>
        <w:rPr>
          <w:rFonts w:ascii="Times New Roman" w:hAnsi="Times New Roman" w:cs="Times New Roman"/>
          <w:sz w:val="28"/>
          <w:szCs w:val="28"/>
        </w:rPr>
      </w:pPr>
      <w:bookmarkStart w:id="14" w:name="P234"/>
      <w:bookmarkEnd w:id="14"/>
      <w:r w:rsidRPr="000A17A4">
        <w:rPr>
          <w:rFonts w:ascii="Times New Roman" w:hAnsi="Times New Roman" w:cs="Times New Roman"/>
          <w:sz w:val="28"/>
          <w:szCs w:val="28"/>
        </w:rPr>
        <w:t>7.9. Хранение демонтированных информационных конструкций осуществляется подрядной организацией, которая несет ответственность за утрату, недостачу конструкций, в течение 20 календарных дней со дня демонтажа конструкции.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7.10. Возврат демонтированной информационной конструкции ее владельцу осуществляется МКУ "АТИ" на основании письменного заявления владельца о возврате демонтированной конструкции при условии полного возмещения им всех расходов, связанных с демонтажем, транспортировкой, хранением и уничтожением демонтированной информационной конструкции.</w:t>
      </w:r>
    </w:p>
    <w:p w:rsidR="000A17A4" w:rsidRPr="000A17A4" w:rsidRDefault="000A17A4" w:rsidP="000A17A4">
      <w:pPr>
        <w:pStyle w:val="ConsPlusNormal"/>
        <w:jc w:val="both"/>
        <w:rPr>
          <w:rFonts w:ascii="Times New Roman" w:hAnsi="Times New Roman" w:cs="Times New Roman"/>
          <w:sz w:val="28"/>
          <w:szCs w:val="28"/>
        </w:rPr>
      </w:pPr>
      <w:r w:rsidRPr="000A17A4">
        <w:rPr>
          <w:rFonts w:ascii="Times New Roman" w:hAnsi="Times New Roman" w:cs="Times New Roman"/>
          <w:sz w:val="28"/>
          <w:szCs w:val="28"/>
        </w:rPr>
        <w:t>(</w:t>
      </w:r>
      <w:proofErr w:type="gramStart"/>
      <w:r w:rsidRPr="000A17A4">
        <w:rPr>
          <w:rFonts w:ascii="Times New Roman" w:hAnsi="Times New Roman" w:cs="Times New Roman"/>
          <w:sz w:val="28"/>
          <w:szCs w:val="28"/>
        </w:rPr>
        <w:t>в</w:t>
      </w:r>
      <w:proofErr w:type="gramEnd"/>
      <w:r w:rsidRPr="000A17A4">
        <w:rPr>
          <w:rFonts w:ascii="Times New Roman" w:hAnsi="Times New Roman" w:cs="Times New Roman"/>
          <w:sz w:val="28"/>
          <w:szCs w:val="28"/>
        </w:rPr>
        <w:t xml:space="preserve"> ред. </w:t>
      </w:r>
      <w:hyperlink r:id="rId16" w:history="1">
        <w:r w:rsidRPr="000A17A4">
          <w:rPr>
            <w:rFonts w:ascii="Times New Roman" w:hAnsi="Times New Roman" w:cs="Times New Roman"/>
            <w:color w:val="0000FF"/>
            <w:sz w:val="28"/>
            <w:szCs w:val="28"/>
          </w:rPr>
          <w:t>постановления</w:t>
        </w:r>
      </w:hyperlink>
      <w:r w:rsidRPr="000A17A4">
        <w:rPr>
          <w:rFonts w:ascii="Times New Roman" w:hAnsi="Times New Roman" w:cs="Times New Roman"/>
          <w:sz w:val="28"/>
          <w:szCs w:val="28"/>
        </w:rPr>
        <w:t xml:space="preserve"> администрации г. Дзержинска Нижегородской области от 14.10.2019 N 3785)</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К заявлению владелец демонтированной конструкции обязан приложить документы, подтверждающие право собственности на конструкцию и возмещение им всех расходов, связанных с демонтажем, транспортировкой, хранением и уничтожением демонтированной информационной конструкции.</w:t>
      </w:r>
    </w:p>
    <w:p w:rsidR="000A17A4" w:rsidRPr="000A17A4" w:rsidRDefault="000A17A4" w:rsidP="000A17A4">
      <w:pPr>
        <w:pStyle w:val="ConsPlusNormal"/>
        <w:ind w:firstLine="540"/>
        <w:jc w:val="both"/>
        <w:rPr>
          <w:rFonts w:ascii="Times New Roman" w:hAnsi="Times New Roman" w:cs="Times New Roman"/>
          <w:sz w:val="28"/>
          <w:szCs w:val="28"/>
        </w:rPr>
      </w:pPr>
      <w:r w:rsidRPr="000A17A4">
        <w:rPr>
          <w:rFonts w:ascii="Times New Roman" w:hAnsi="Times New Roman" w:cs="Times New Roman"/>
          <w:sz w:val="28"/>
          <w:szCs w:val="28"/>
        </w:rPr>
        <w:t xml:space="preserve">7.11. Заявление о возврате должно быть предъявлено собственником демонтированной информационной конструкции в администрацию города Дзержинска до истечения срока, предусмотренного </w:t>
      </w:r>
      <w:hyperlink w:anchor="P234" w:history="1">
        <w:r w:rsidRPr="000A17A4">
          <w:rPr>
            <w:rFonts w:ascii="Times New Roman" w:hAnsi="Times New Roman" w:cs="Times New Roman"/>
            <w:color w:val="0000FF"/>
            <w:sz w:val="28"/>
            <w:szCs w:val="28"/>
          </w:rPr>
          <w:t>пунктом 7.9</w:t>
        </w:r>
      </w:hyperlink>
      <w:r w:rsidRPr="000A17A4">
        <w:rPr>
          <w:rFonts w:ascii="Times New Roman" w:hAnsi="Times New Roman" w:cs="Times New Roman"/>
          <w:sz w:val="28"/>
          <w:szCs w:val="28"/>
        </w:rPr>
        <w:t xml:space="preserve"> настоящих Правил.</w:t>
      </w:r>
    </w:p>
    <w:p w:rsidR="000A17A4" w:rsidRPr="000A17A4" w:rsidRDefault="000A17A4" w:rsidP="000A17A4">
      <w:pPr>
        <w:pStyle w:val="ConsPlusNormal"/>
        <w:ind w:firstLine="540"/>
        <w:jc w:val="both"/>
        <w:rPr>
          <w:rFonts w:ascii="Times New Roman" w:hAnsi="Times New Roman" w:cs="Times New Roman"/>
          <w:sz w:val="28"/>
          <w:szCs w:val="28"/>
        </w:rPr>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Pr="000A17A4" w:rsidRDefault="000A17A4" w:rsidP="000A17A4">
      <w:pPr>
        <w:pStyle w:val="ConsPlusNormal"/>
        <w:jc w:val="right"/>
        <w:outlineLvl w:val="1"/>
        <w:rPr>
          <w:rFonts w:ascii="Times New Roman" w:hAnsi="Times New Roman" w:cs="Times New Roman"/>
          <w:sz w:val="24"/>
          <w:szCs w:val="24"/>
        </w:rPr>
      </w:pPr>
      <w:r w:rsidRPr="000A17A4">
        <w:rPr>
          <w:rFonts w:ascii="Times New Roman" w:hAnsi="Times New Roman" w:cs="Times New Roman"/>
          <w:sz w:val="24"/>
          <w:szCs w:val="24"/>
        </w:rPr>
        <w:lastRenderedPageBreak/>
        <w:t>Приложение N 1</w:t>
      </w:r>
    </w:p>
    <w:p w:rsidR="000A17A4" w:rsidRPr="000A17A4" w:rsidRDefault="000A17A4" w:rsidP="000A17A4">
      <w:pPr>
        <w:pStyle w:val="ConsPlusNormal"/>
        <w:jc w:val="right"/>
        <w:rPr>
          <w:rFonts w:ascii="Times New Roman" w:hAnsi="Times New Roman" w:cs="Times New Roman"/>
          <w:sz w:val="24"/>
          <w:szCs w:val="24"/>
        </w:rPr>
      </w:pPr>
      <w:r w:rsidRPr="000A17A4">
        <w:rPr>
          <w:rFonts w:ascii="Times New Roman" w:hAnsi="Times New Roman" w:cs="Times New Roman"/>
          <w:sz w:val="24"/>
          <w:szCs w:val="24"/>
        </w:rPr>
        <w:t>к Правилам размещения и содержания</w:t>
      </w:r>
    </w:p>
    <w:p w:rsidR="000A17A4" w:rsidRPr="000A17A4" w:rsidRDefault="000A17A4" w:rsidP="000A17A4">
      <w:pPr>
        <w:pStyle w:val="ConsPlusNormal"/>
        <w:jc w:val="right"/>
        <w:rPr>
          <w:rFonts w:ascii="Times New Roman" w:hAnsi="Times New Roman" w:cs="Times New Roman"/>
          <w:sz w:val="24"/>
          <w:szCs w:val="24"/>
        </w:rPr>
      </w:pPr>
      <w:r w:rsidRPr="000A17A4">
        <w:rPr>
          <w:rFonts w:ascii="Times New Roman" w:hAnsi="Times New Roman" w:cs="Times New Roman"/>
          <w:sz w:val="24"/>
          <w:szCs w:val="24"/>
        </w:rPr>
        <w:t>информационных конструкций на территории</w:t>
      </w:r>
    </w:p>
    <w:p w:rsidR="000A17A4" w:rsidRPr="000A17A4" w:rsidRDefault="000A17A4" w:rsidP="000A17A4">
      <w:pPr>
        <w:pStyle w:val="ConsPlusNormal"/>
        <w:jc w:val="right"/>
        <w:rPr>
          <w:rFonts w:ascii="Times New Roman" w:hAnsi="Times New Roman" w:cs="Times New Roman"/>
          <w:sz w:val="24"/>
          <w:szCs w:val="24"/>
        </w:rPr>
      </w:pPr>
      <w:r w:rsidRPr="000A17A4">
        <w:rPr>
          <w:rFonts w:ascii="Times New Roman" w:hAnsi="Times New Roman" w:cs="Times New Roman"/>
          <w:sz w:val="24"/>
          <w:szCs w:val="24"/>
        </w:rPr>
        <w:t>городского округа город Дзержинск</w:t>
      </w:r>
    </w:p>
    <w:p w:rsidR="000A17A4" w:rsidRDefault="000A17A4" w:rsidP="000A17A4">
      <w:pPr>
        <w:pStyle w:val="ConsPlusNormal"/>
        <w:ind w:firstLine="540"/>
        <w:jc w:val="both"/>
      </w:pPr>
    </w:p>
    <w:p w:rsidR="000A17A4" w:rsidRPr="000A17A4" w:rsidRDefault="000A17A4" w:rsidP="000A17A4">
      <w:pPr>
        <w:pStyle w:val="ConsPlusTitle"/>
        <w:jc w:val="center"/>
        <w:rPr>
          <w:rFonts w:ascii="Times New Roman" w:hAnsi="Times New Roman" w:cs="Times New Roman"/>
          <w:sz w:val="26"/>
          <w:szCs w:val="26"/>
        </w:rPr>
      </w:pPr>
      <w:bookmarkStart w:id="15" w:name="P249"/>
      <w:bookmarkEnd w:id="15"/>
      <w:r w:rsidRPr="000A17A4">
        <w:rPr>
          <w:rFonts w:ascii="Times New Roman" w:hAnsi="Times New Roman" w:cs="Times New Roman"/>
          <w:sz w:val="26"/>
          <w:szCs w:val="26"/>
        </w:rPr>
        <w:t>ГРАФИЧЕСКОЕ РАЗМЕЩЕНИЕ ИНФОРМАЦИОННЫХ КОНСТРУКЦИЙ</w:t>
      </w:r>
    </w:p>
    <w:p w:rsidR="000A17A4" w:rsidRPr="000A17A4" w:rsidRDefault="000A17A4" w:rsidP="000A17A4">
      <w:pPr>
        <w:pStyle w:val="ConsPlusTitle"/>
        <w:jc w:val="center"/>
        <w:rPr>
          <w:rFonts w:ascii="Times New Roman" w:hAnsi="Times New Roman" w:cs="Times New Roman"/>
          <w:sz w:val="26"/>
          <w:szCs w:val="26"/>
        </w:rPr>
      </w:pPr>
      <w:r w:rsidRPr="000A17A4">
        <w:rPr>
          <w:rFonts w:ascii="Times New Roman" w:hAnsi="Times New Roman" w:cs="Times New Roman"/>
          <w:sz w:val="26"/>
          <w:szCs w:val="26"/>
        </w:rPr>
        <w:t>НА ФАСАДАХ ЗДАНИЙ И СООРУЖЕНИЙ В ГОРОДЕ ДЗЕРЖИНСКЕ</w:t>
      </w:r>
    </w:p>
    <w:p w:rsidR="000A17A4" w:rsidRPr="000A17A4" w:rsidRDefault="000A17A4" w:rsidP="000A17A4">
      <w:pPr>
        <w:pStyle w:val="ConsPlusNormal"/>
        <w:ind w:firstLine="540"/>
        <w:jc w:val="both"/>
        <w:rPr>
          <w:rFonts w:ascii="Times New Roman" w:hAnsi="Times New Roman" w:cs="Times New Roman"/>
          <w:sz w:val="26"/>
          <w:szCs w:val="26"/>
        </w:rPr>
      </w:pPr>
    </w:p>
    <w:p w:rsidR="000A17A4" w:rsidRPr="000A17A4" w:rsidRDefault="000A17A4" w:rsidP="000A17A4">
      <w:pPr>
        <w:pStyle w:val="ConsPlusNormal"/>
        <w:ind w:firstLine="540"/>
        <w:jc w:val="both"/>
        <w:rPr>
          <w:rFonts w:ascii="Times New Roman" w:hAnsi="Times New Roman" w:cs="Times New Roman"/>
          <w:sz w:val="26"/>
          <w:szCs w:val="26"/>
        </w:rPr>
      </w:pPr>
      <w:r w:rsidRPr="000A17A4">
        <w:rPr>
          <w:rFonts w:ascii="Times New Roman" w:hAnsi="Times New Roman" w:cs="Times New Roman"/>
          <w:sz w:val="26"/>
          <w:szCs w:val="26"/>
        </w:rPr>
        <w:t>В случае расположения на одном фасаде здания, строения, сооружения нескольких настенных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 (</w:t>
      </w:r>
      <w:hyperlink w:anchor="P112" w:history="1">
        <w:r w:rsidRPr="000A17A4">
          <w:rPr>
            <w:rFonts w:ascii="Times New Roman" w:hAnsi="Times New Roman" w:cs="Times New Roman"/>
            <w:color w:val="0000FF"/>
            <w:sz w:val="26"/>
            <w:szCs w:val="26"/>
          </w:rPr>
          <w:t>п. 4.3.1</w:t>
        </w:r>
      </w:hyperlink>
      <w:r w:rsidRPr="000A17A4">
        <w:rPr>
          <w:rFonts w:ascii="Times New Roman" w:hAnsi="Times New Roman" w:cs="Times New Roman"/>
          <w:sz w:val="26"/>
          <w:szCs w:val="26"/>
        </w:rPr>
        <w:t xml:space="preserve"> Правил).</w:t>
      </w:r>
    </w:p>
    <w:p w:rsidR="000A17A4" w:rsidRDefault="000A17A4" w:rsidP="000A17A4">
      <w:pPr>
        <w:pStyle w:val="ConsPlusNormal"/>
        <w:jc w:val="center"/>
      </w:pPr>
      <w:r>
        <w:rPr>
          <w:noProof/>
          <w:position w:val="-375"/>
        </w:rPr>
        <w:drawing>
          <wp:inline distT="0" distB="0" distL="0" distR="0">
            <wp:extent cx="5518150" cy="4906010"/>
            <wp:effectExtent l="0" t="0" r="6350" b="8890"/>
            <wp:docPr id="37" name="Рисунок 37" descr="base_23739_20387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9_203870_3276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8150" cy="4906010"/>
                    </a:xfrm>
                    <a:prstGeom prst="rect">
                      <a:avLst/>
                    </a:prstGeom>
                    <a:noFill/>
                    <a:ln>
                      <a:noFill/>
                    </a:ln>
                  </pic:spPr>
                </pic:pic>
              </a:graphicData>
            </a:graphic>
          </wp:inline>
        </w:drawing>
      </w:r>
    </w:p>
    <w:p w:rsidR="000A17A4" w:rsidRPr="000A17A4" w:rsidRDefault="000A17A4" w:rsidP="000A17A4">
      <w:pPr>
        <w:pStyle w:val="ConsPlusNormal"/>
        <w:ind w:firstLine="540"/>
        <w:jc w:val="both"/>
        <w:rPr>
          <w:sz w:val="26"/>
          <w:szCs w:val="26"/>
        </w:rPr>
      </w:pPr>
    </w:p>
    <w:p w:rsidR="000A17A4" w:rsidRPr="000A17A4" w:rsidRDefault="000A17A4" w:rsidP="000A17A4">
      <w:pPr>
        <w:pStyle w:val="ConsPlusNormal"/>
        <w:ind w:firstLine="539"/>
        <w:jc w:val="both"/>
        <w:rPr>
          <w:rFonts w:ascii="Times New Roman" w:hAnsi="Times New Roman" w:cs="Times New Roman"/>
          <w:sz w:val="26"/>
          <w:szCs w:val="26"/>
        </w:rPr>
      </w:pPr>
      <w:r w:rsidRPr="000A17A4">
        <w:rPr>
          <w:rFonts w:ascii="Times New Roman" w:hAnsi="Times New Roman" w:cs="Times New Roman"/>
          <w:sz w:val="26"/>
          <w:szCs w:val="26"/>
        </w:rPr>
        <w:t>Информационные конструкции могут быть размещены в виде комплекса идентичных взаимосвязанных элементов одной информационной конструкции.</w:t>
      </w:r>
    </w:p>
    <w:p w:rsidR="000A17A4" w:rsidRPr="000A17A4" w:rsidRDefault="000A17A4" w:rsidP="000A17A4">
      <w:pPr>
        <w:pStyle w:val="ConsPlusNormal"/>
        <w:ind w:firstLine="539"/>
        <w:jc w:val="both"/>
        <w:rPr>
          <w:rFonts w:ascii="Times New Roman" w:hAnsi="Times New Roman" w:cs="Times New Roman"/>
          <w:sz w:val="26"/>
          <w:szCs w:val="26"/>
        </w:rPr>
      </w:pPr>
      <w:r w:rsidRPr="000A17A4">
        <w:rPr>
          <w:rFonts w:ascii="Times New Roman" w:hAnsi="Times New Roman" w:cs="Times New Roman"/>
          <w:sz w:val="26"/>
          <w:szCs w:val="26"/>
        </w:rPr>
        <w:t>Высота декоративно-художественных элементов не должна превышать высоту текстовой части вывески более чем в полтора раза.</w:t>
      </w:r>
    </w:p>
    <w:p w:rsidR="000A17A4" w:rsidRPr="000A17A4" w:rsidRDefault="000A17A4" w:rsidP="000A17A4">
      <w:pPr>
        <w:pStyle w:val="ConsPlusNormal"/>
        <w:ind w:firstLine="539"/>
        <w:jc w:val="both"/>
        <w:rPr>
          <w:rFonts w:ascii="Times New Roman" w:hAnsi="Times New Roman" w:cs="Times New Roman"/>
          <w:sz w:val="26"/>
          <w:szCs w:val="26"/>
        </w:rPr>
      </w:pPr>
    </w:p>
    <w:p w:rsidR="000A17A4" w:rsidRPr="000A17A4" w:rsidRDefault="000A17A4" w:rsidP="000A17A4">
      <w:pPr>
        <w:pStyle w:val="ConsPlusNormal"/>
        <w:ind w:firstLine="539"/>
        <w:jc w:val="both"/>
        <w:rPr>
          <w:rFonts w:ascii="Times New Roman" w:hAnsi="Times New Roman" w:cs="Times New Roman"/>
          <w:sz w:val="26"/>
          <w:szCs w:val="26"/>
        </w:rPr>
      </w:pPr>
      <w:r w:rsidRPr="000A17A4">
        <w:rPr>
          <w:rFonts w:ascii="Times New Roman" w:hAnsi="Times New Roman" w:cs="Times New Roman"/>
          <w:sz w:val="26"/>
          <w:szCs w:val="26"/>
        </w:rPr>
        <w:t>Информационная конструкция - текстовая часть</w:t>
      </w:r>
    </w:p>
    <w:p w:rsidR="000A17A4" w:rsidRPr="000A17A4" w:rsidRDefault="000A17A4" w:rsidP="000A17A4">
      <w:pPr>
        <w:pStyle w:val="ConsPlusNormal"/>
        <w:ind w:firstLine="539"/>
        <w:jc w:val="both"/>
        <w:rPr>
          <w:rFonts w:ascii="Times New Roman" w:hAnsi="Times New Roman" w:cs="Times New Roman"/>
          <w:sz w:val="26"/>
          <w:szCs w:val="26"/>
        </w:rPr>
      </w:pPr>
    </w:p>
    <w:p w:rsidR="000A17A4" w:rsidRDefault="000A17A4" w:rsidP="000A17A4">
      <w:pPr>
        <w:sectPr w:rsidR="000A17A4" w:rsidSect="000A17A4">
          <w:type w:val="continuous"/>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5159"/>
      </w:tblGrid>
      <w:tr w:rsidR="000A17A4" w:rsidRPr="00AA78F2" w:rsidTr="009A6D02">
        <w:tc>
          <w:tcPr>
            <w:tcW w:w="5272" w:type="dxa"/>
            <w:tcBorders>
              <w:top w:val="nil"/>
              <w:left w:val="nil"/>
              <w:bottom w:val="nil"/>
              <w:right w:val="nil"/>
            </w:tcBorders>
            <w:vAlign w:val="center"/>
          </w:tcPr>
          <w:p w:rsidR="000A17A4" w:rsidRDefault="000A17A4" w:rsidP="009A6D02">
            <w:pPr>
              <w:pStyle w:val="ConsPlusNormal"/>
              <w:jc w:val="center"/>
            </w:pPr>
            <w:r>
              <w:rPr>
                <w:noProof/>
                <w:position w:val="-165"/>
              </w:rPr>
              <w:lastRenderedPageBreak/>
              <w:drawing>
                <wp:inline distT="0" distB="0" distL="0" distR="0">
                  <wp:extent cx="3188335" cy="2242185"/>
                  <wp:effectExtent l="0" t="0" r="0" b="5715"/>
                  <wp:docPr id="36" name="Рисунок 36" descr="base_23739_20387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39_203870_32769"/>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8335" cy="2242185"/>
                          </a:xfrm>
                          <a:prstGeom prst="rect">
                            <a:avLst/>
                          </a:prstGeom>
                          <a:noFill/>
                          <a:ln>
                            <a:noFill/>
                          </a:ln>
                        </pic:spPr>
                      </pic:pic>
                    </a:graphicData>
                  </a:graphic>
                </wp:inline>
              </w:drawing>
            </w:r>
          </w:p>
        </w:tc>
        <w:tc>
          <w:tcPr>
            <w:tcW w:w="5159" w:type="dxa"/>
            <w:tcBorders>
              <w:top w:val="nil"/>
              <w:left w:val="nil"/>
              <w:bottom w:val="nil"/>
              <w:right w:val="nil"/>
            </w:tcBorders>
            <w:vAlign w:val="center"/>
          </w:tcPr>
          <w:p w:rsidR="000A17A4" w:rsidRDefault="000A17A4" w:rsidP="009A6D02">
            <w:pPr>
              <w:pStyle w:val="ConsPlusNormal"/>
              <w:jc w:val="center"/>
            </w:pPr>
            <w:r>
              <w:rPr>
                <w:noProof/>
                <w:position w:val="-167"/>
              </w:rPr>
              <w:drawing>
                <wp:inline distT="0" distB="0" distL="0" distR="0">
                  <wp:extent cx="3196590" cy="2266315"/>
                  <wp:effectExtent l="0" t="0" r="3810" b="635"/>
                  <wp:docPr id="35" name="Рисунок 35" descr="base_23739_20387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39_203870_3277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6590" cy="2266315"/>
                          </a:xfrm>
                          <a:prstGeom prst="rect">
                            <a:avLst/>
                          </a:prstGeom>
                          <a:noFill/>
                          <a:ln>
                            <a:noFill/>
                          </a:ln>
                        </pic:spPr>
                      </pic:pic>
                    </a:graphicData>
                  </a:graphic>
                </wp:inline>
              </w:drawing>
            </w:r>
          </w:p>
        </w:tc>
      </w:tr>
    </w:tbl>
    <w:p w:rsidR="000A17A4" w:rsidRDefault="000A17A4" w:rsidP="000A17A4">
      <w:pPr>
        <w:sectPr w:rsidR="000A17A4">
          <w:pgSz w:w="16838" w:h="11905" w:orient="landscape"/>
          <w:pgMar w:top="1701" w:right="1134" w:bottom="850" w:left="1134" w:header="0" w:footer="0" w:gutter="0"/>
          <w:cols w:space="720"/>
        </w:sectPr>
      </w:pPr>
    </w:p>
    <w:p w:rsidR="000A17A4" w:rsidRDefault="000A17A4" w:rsidP="000A17A4">
      <w:pPr>
        <w:pStyle w:val="ConsPlusNormal"/>
        <w:ind w:firstLine="540"/>
        <w:jc w:val="both"/>
      </w:pPr>
    </w:p>
    <w:p w:rsidR="000A17A4" w:rsidRPr="000A17A4" w:rsidRDefault="000A17A4" w:rsidP="000A17A4">
      <w:pPr>
        <w:pStyle w:val="ConsPlusNormal"/>
        <w:ind w:firstLine="540"/>
        <w:jc w:val="both"/>
        <w:rPr>
          <w:rFonts w:ascii="Times New Roman" w:hAnsi="Times New Roman" w:cs="Times New Roman"/>
          <w:sz w:val="26"/>
          <w:szCs w:val="26"/>
        </w:rPr>
      </w:pPr>
      <w:r w:rsidRPr="000A17A4">
        <w:rPr>
          <w:rFonts w:ascii="Times New Roman" w:hAnsi="Times New Roman" w:cs="Times New Roman"/>
          <w:sz w:val="26"/>
          <w:szCs w:val="26"/>
        </w:rPr>
        <w:t>В случае если помещения располагаются в подвальных или цокольных этажах зданий, строений и отсутствует возможность размещения настенных конструкций в соответствии с требованиями настоящих Правил, настенные конструкции должны быть размещены над окнами подвального или цокольного этажа, но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размер таких конструкций не может превышать более 0,5 м по высоте (</w:t>
      </w:r>
      <w:hyperlink w:anchor="P115" w:history="1">
        <w:r w:rsidRPr="000A17A4">
          <w:rPr>
            <w:rFonts w:ascii="Times New Roman" w:hAnsi="Times New Roman" w:cs="Times New Roman"/>
            <w:color w:val="0000FF"/>
            <w:sz w:val="26"/>
            <w:szCs w:val="26"/>
          </w:rPr>
          <w:t>п. 4.3.2</w:t>
        </w:r>
      </w:hyperlink>
      <w:r w:rsidRPr="000A17A4">
        <w:rPr>
          <w:rFonts w:ascii="Times New Roman" w:hAnsi="Times New Roman" w:cs="Times New Roman"/>
          <w:sz w:val="26"/>
          <w:szCs w:val="26"/>
        </w:rPr>
        <w:t xml:space="preserve"> Правил).</w:t>
      </w:r>
    </w:p>
    <w:p w:rsidR="000A17A4" w:rsidRDefault="000A17A4" w:rsidP="000A17A4">
      <w:pPr>
        <w:pStyle w:val="ConsPlusNormal"/>
        <w:ind w:firstLine="540"/>
        <w:jc w:val="both"/>
      </w:pPr>
    </w:p>
    <w:p w:rsidR="000A17A4" w:rsidRDefault="000A17A4" w:rsidP="000A17A4">
      <w:pPr>
        <w:pStyle w:val="ConsPlusNormal"/>
        <w:jc w:val="center"/>
      </w:pPr>
      <w:r>
        <w:rPr>
          <w:noProof/>
          <w:position w:val="-167"/>
        </w:rPr>
        <w:drawing>
          <wp:inline distT="0" distB="0" distL="0" distR="0">
            <wp:extent cx="5136515" cy="2266315"/>
            <wp:effectExtent l="0" t="0" r="6985" b="635"/>
            <wp:docPr id="34" name="Рисунок 34" descr="base_23739_20387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39_203870_3277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6515" cy="2266315"/>
                    </a:xfrm>
                    <a:prstGeom prst="rect">
                      <a:avLst/>
                    </a:prstGeom>
                    <a:noFill/>
                    <a:ln>
                      <a:noFill/>
                    </a:ln>
                  </pic:spPr>
                </pic:pic>
              </a:graphicData>
            </a:graphic>
          </wp:inline>
        </w:drawing>
      </w:r>
    </w:p>
    <w:p w:rsidR="000A17A4" w:rsidRDefault="000A17A4" w:rsidP="000A17A4">
      <w:pPr>
        <w:pStyle w:val="ConsPlusNormal"/>
        <w:ind w:firstLine="540"/>
        <w:jc w:val="both"/>
      </w:pPr>
    </w:p>
    <w:p w:rsidR="000A17A4" w:rsidRPr="000A17A4" w:rsidRDefault="000A17A4" w:rsidP="000A17A4">
      <w:pPr>
        <w:pStyle w:val="ConsPlusNormal"/>
        <w:ind w:firstLine="540"/>
        <w:jc w:val="both"/>
        <w:rPr>
          <w:rFonts w:ascii="Times New Roman" w:hAnsi="Times New Roman" w:cs="Times New Roman"/>
          <w:sz w:val="26"/>
          <w:szCs w:val="26"/>
        </w:rPr>
      </w:pPr>
      <w:r w:rsidRPr="000A17A4">
        <w:rPr>
          <w:rFonts w:ascii="Times New Roman" w:hAnsi="Times New Roman" w:cs="Times New Roman"/>
          <w:sz w:val="26"/>
          <w:szCs w:val="26"/>
        </w:rPr>
        <w:t>Максимальные размеры настенных конструкций, размещаемых организациями, индивидуальными предпринимателями на внешних поверхностях зданий, строений, сооружений (</w:t>
      </w:r>
      <w:hyperlink w:anchor="P116" w:history="1">
        <w:r w:rsidRPr="000A17A4">
          <w:rPr>
            <w:rFonts w:ascii="Times New Roman" w:hAnsi="Times New Roman" w:cs="Times New Roman"/>
            <w:color w:val="0000FF"/>
            <w:sz w:val="26"/>
            <w:szCs w:val="26"/>
          </w:rPr>
          <w:t>п. 4.3.3</w:t>
        </w:r>
      </w:hyperlink>
      <w:r w:rsidRPr="000A17A4">
        <w:rPr>
          <w:rFonts w:ascii="Times New Roman" w:hAnsi="Times New Roman" w:cs="Times New Roman"/>
          <w:sz w:val="26"/>
          <w:szCs w:val="26"/>
        </w:rPr>
        <w:t xml:space="preserve"> Правил).</w:t>
      </w:r>
    </w:p>
    <w:p w:rsidR="000A17A4" w:rsidRPr="000A17A4" w:rsidRDefault="000A17A4" w:rsidP="000A17A4">
      <w:pPr>
        <w:pStyle w:val="ConsPlusNormal"/>
        <w:ind w:firstLine="540"/>
        <w:jc w:val="both"/>
        <w:rPr>
          <w:rFonts w:ascii="Times New Roman" w:hAnsi="Times New Roman" w:cs="Times New Roman"/>
          <w:sz w:val="26"/>
          <w:szCs w:val="26"/>
        </w:rPr>
      </w:pPr>
    </w:p>
    <w:p w:rsidR="000A17A4" w:rsidRPr="000A17A4" w:rsidRDefault="000A17A4" w:rsidP="000A17A4">
      <w:pPr>
        <w:pStyle w:val="ConsPlusNormal"/>
        <w:ind w:firstLine="540"/>
        <w:jc w:val="both"/>
        <w:rPr>
          <w:rFonts w:ascii="Times New Roman" w:hAnsi="Times New Roman" w:cs="Times New Roman"/>
          <w:sz w:val="26"/>
          <w:szCs w:val="26"/>
        </w:rPr>
      </w:pPr>
      <w:r w:rsidRPr="000A17A4">
        <w:rPr>
          <w:rFonts w:ascii="Times New Roman" w:hAnsi="Times New Roman" w:cs="Times New Roman"/>
          <w:sz w:val="26"/>
          <w:szCs w:val="26"/>
        </w:rPr>
        <w:t>Размещение единичного элемента</w:t>
      </w:r>
    </w:p>
    <w:p w:rsidR="000A17A4" w:rsidRDefault="000A17A4" w:rsidP="000A17A4">
      <w:pPr>
        <w:pStyle w:val="ConsPlusNormal"/>
        <w:ind w:firstLine="540"/>
        <w:jc w:val="both"/>
      </w:pPr>
    </w:p>
    <w:p w:rsidR="000A17A4" w:rsidRDefault="000A17A4" w:rsidP="000A17A4">
      <w:pPr>
        <w:sectPr w:rsidR="000A17A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5216"/>
      </w:tblGrid>
      <w:tr w:rsidR="000A17A4" w:rsidRPr="00AA78F2" w:rsidTr="009A6D02">
        <w:tc>
          <w:tcPr>
            <w:tcW w:w="5159" w:type="dxa"/>
            <w:tcBorders>
              <w:top w:val="nil"/>
              <w:left w:val="nil"/>
              <w:bottom w:val="nil"/>
              <w:right w:val="nil"/>
            </w:tcBorders>
            <w:vAlign w:val="center"/>
          </w:tcPr>
          <w:p w:rsidR="000A17A4" w:rsidRDefault="000A17A4" w:rsidP="009A6D02">
            <w:pPr>
              <w:pStyle w:val="ConsPlusNormal"/>
              <w:jc w:val="center"/>
            </w:pPr>
            <w:r>
              <w:rPr>
                <w:noProof/>
                <w:position w:val="-106"/>
              </w:rPr>
              <w:lastRenderedPageBreak/>
              <w:drawing>
                <wp:inline distT="0" distB="0" distL="0" distR="0">
                  <wp:extent cx="3196590" cy="1487170"/>
                  <wp:effectExtent l="0" t="0" r="3810" b="0"/>
                  <wp:docPr id="33" name="Рисунок 33" descr="base_23739_20387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39_203870_3277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6590" cy="1487170"/>
                          </a:xfrm>
                          <a:prstGeom prst="rect">
                            <a:avLst/>
                          </a:prstGeom>
                          <a:noFill/>
                          <a:ln>
                            <a:noFill/>
                          </a:ln>
                        </pic:spPr>
                      </pic:pic>
                    </a:graphicData>
                  </a:graphic>
                </wp:inline>
              </w:drawing>
            </w:r>
          </w:p>
        </w:tc>
        <w:tc>
          <w:tcPr>
            <w:tcW w:w="5216" w:type="dxa"/>
            <w:tcBorders>
              <w:top w:val="nil"/>
              <w:left w:val="nil"/>
              <w:bottom w:val="nil"/>
              <w:right w:val="nil"/>
            </w:tcBorders>
            <w:vAlign w:val="center"/>
          </w:tcPr>
          <w:p w:rsidR="000A17A4" w:rsidRDefault="000A17A4" w:rsidP="009A6D02">
            <w:pPr>
              <w:pStyle w:val="ConsPlusNormal"/>
              <w:jc w:val="center"/>
            </w:pPr>
            <w:r>
              <w:rPr>
                <w:noProof/>
                <w:position w:val="-129"/>
              </w:rPr>
              <w:drawing>
                <wp:inline distT="0" distB="0" distL="0" distR="0">
                  <wp:extent cx="3196590" cy="1781175"/>
                  <wp:effectExtent l="0" t="0" r="3810" b="9525"/>
                  <wp:docPr id="32" name="Рисунок 32" descr="base_23739_20387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39_203870_3277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6590" cy="1781175"/>
                          </a:xfrm>
                          <a:prstGeom prst="rect">
                            <a:avLst/>
                          </a:prstGeom>
                          <a:noFill/>
                          <a:ln>
                            <a:noFill/>
                          </a:ln>
                        </pic:spPr>
                      </pic:pic>
                    </a:graphicData>
                  </a:graphic>
                </wp:inline>
              </w:drawing>
            </w:r>
          </w:p>
        </w:tc>
      </w:tr>
      <w:tr w:rsidR="000A17A4" w:rsidRPr="00AA78F2" w:rsidTr="009A6D02">
        <w:tc>
          <w:tcPr>
            <w:tcW w:w="10375" w:type="dxa"/>
            <w:gridSpan w:val="2"/>
            <w:tcBorders>
              <w:top w:val="nil"/>
              <w:left w:val="nil"/>
              <w:bottom w:val="nil"/>
              <w:right w:val="nil"/>
            </w:tcBorders>
          </w:tcPr>
          <w:p w:rsidR="000A17A4" w:rsidRDefault="000A17A4" w:rsidP="009A6D02">
            <w:pPr>
              <w:pStyle w:val="ConsPlusNormal"/>
              <w:jc w:val="center"/>
            </w:pPr>
            <w:r>
              <w:rPr>
                <w:noProof/>
                <w:position w:val="-217"/>
              </w:rPr>
              <w:drawing>
                <wp:inline distT="0" distB="0" distL="0" distR="0">
                  <wp:extent cx="5009515" cy="2901950"/>
                  <wp:effectExtent l="0" t="0" r="635" b="0"/>
                  <wp:docPr id="31" name="Рисунок 31" descr="base_23739_20387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39_203870_32774"/>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9515" cy="2901950"/>
                          </a:xfrm>
                          <a:prstGeom prst="rect">
                            <a:avLst/>
                          </a:prstGeom>
                          <a:noFill/>
                          <a:ln>
                            <a:noFill/>
                          </a:ln>
                        </pic:spPr>
                      </pic:pic>
                    </a:graphicData>
                  </a:graphic>
                </wp:inline>
              </w:drawing>
            </w:r>
          </w:p>
        </w:tc>
      </w:tr>
    </w:tbl>
    <w:p w:rsidR="000A17A4" w:rsidRDefault="000A17A4" w:rsidP="000A17A4">
      <w:pPr>
        <w:sectPr w:rsidR="000A17A4">
          <w:pgSz w:w="16838" w:h="11905" w:orient="landscape"/>
          <w:pgMar w:top="1701" w:right="1134" w:bottom="850" w:left="1134" w:header="0" w:footer="0" w:gutter="0"/>
          <w:cols w:space="720"/>
        </w:sectPr>
      </w:pPr>
    </w:p>
    <w:p w:rsidR="000A17A4" w:rsidRDefault="000A17A4" w:rsidP="000A17A4">
      <w:pPr>
        <w:pStyle w:val="ConsPlusNormal"/>
        <w:ind w:firstLine="540"/>
        <w:jc w:val="both"/>
      </w:pPr>
    </w:p>
    <w:p w:rsidR="000A17A4" w:rsidRPr="000A17A4" w:rsidRDefault="000A17A4" w:rsidP="000A17A4">
      <w:pPr>
        <w:pStyle w:val="ConsPlusNormal"/>
        <w:ind w:firstLine="540"/>
        <w:jc w:val="both"/>
        <w:rPr>
          <w:rFonts w:ascii="Times New Roman" w:hAnsi="Times New Roman" w:cs="Times New Roman"/>
          <w:sz w:val="26"/>
          <w:szCs w:val="26"/>
        </w:rPr>
      </w:pPr>
      <w:r w:rsidRPr="000A17A4">
        <w:rPr>
          <w:rFonts w:ascii="Times New Roman" w:hAnsi="Times New Roman" w:cs="Times New Roman"/>
          <w:sz w:val="26"/>
          <w:szCs w:val="26"/>
        </w:rPr>
        <w:t>Информационные конструкции на козырьке входа на предприятие должны размещаться на фризе козырька, строго в габаритах фризы.</w:t>
      </w:r>
    </w:p>
    <w:p w:rsidR="000A17A4" w:rsidRPr="000A17A4" w:rsidRDefault="000A17A4" w:rsidP="000A17A4">
      <w:pPr>
        <w:pStyle w:val="ConsPlusNormal"/>
        <w:spacing w:before="220"/>
        <w:ind w:firstLine="540"/>
        <w:jc w:val="both"/>
        <w:rPr>
          <w:rFonts w:ascii="Times New Roman" w:hAnsi="Times New Roman" w:cs="Times New Roman"/>
          <w:sz w:val="26"/>
          <w:szCs w:val="26"/>
        </w:rPr>
      </w:pPr>
      <w:r w:rsidRPr="000A17A4">
        <w:rPr>
          <w:rFonts w:ascii="Times New Roman" w:hAnsi="Times New Roman" w:cs="Times New Roman"/>
          <w:sz w:val="26"/>
          <w:szCs w:val="26"/>
        </w:rPr>
        <w:t>Запрещается размещение информационной конструкции непосредственно на конструкции козырька (</w:t>
      </w:r>
      <w:hyperlink w:anchor="P117" w:history="1">
        <w:r w:rsidRPr="000A17A4">
          <w:rPr>
            <w:rFonts w:ascii="Times New Roman" w:hAnsi="Times New Roman" w:cs="Times New Roman"/>
            <w:color w:val="0000FF"/>
            <w:sz w:val="26"/>
            <w:szCs w:val="26"/>
          </w:rPr>
          <w:t>п. 4.3.4</w:t>
        </w:r>
      </w:hyperlink>
      <w:r w:rsidRPr="000A17A4">
        <w:rPr>
          <w:rFonts w:ascii="Times New Roman" w:hAnsi="Times New Roman" w:cs="Times New Roman"/>
          <w:sz w:val="26"/>
          <w:szCs w:val="26"/>
        </w:rPr>
        <w:t xml:space="preserve"> Правил).</w:t>
      </w:r>
    </w:p>
    <w:p w:rsidR="000A17A4" w:rsidRDefault="000A17A4" w:rsidP="000A17A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798"/>
      </w:tblGrid>
      <w:tr w:rsidR="000A17A4" w:rsidRPr="00AA78F2" w:rsidTr="009A6D02">
        <w:tc>
          <w:tcPr>
            <w:tcW w:w="3798" w:type="dxa"/>
            <w:tcBorders>
              <w:top w:val="nil"/>
              <w:left w:val="nil"/>
              <w:bottom w:val="nil"/>
              <w:right w:val="nil"/>
            </w:tcBorders>
            <w:vAlign w:val="center"/>
          </w:tcPr>
          <w:p w:rsidR="000A17A4" w:rsidRDefault="000A17A4" w:rsidP="009A6D02">
            <w:pPr>
              <w:pStyle w:val="ConsPlusNormal"/>
              <w:jc w:val="center"/>
            </w:pPr>
            <w:r>
              <w:rPr>
                <w:noProof/>
                <w:position w:val="-306"/>
              </w:rPr>
              <w:drawing>
                <wp:inline distT="0" distB="0" distL="0" distR="0">
                  <wp:extent cx="2258060" cy="4031615"/>
                  <wp:effectExtent l="0" t="0" r="8890" b="6985"/>
                  <wp:docPr id="30" name="Рисунок 30" descr="base_23739_20387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739_203870_32775"/>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58060" cy="4031615"/>
                          </a:xfrm>
                          <a:prstGeom prst="rect">
                            <a:avLst/>
                          </a:prstGeom>
                          <a:noFill/>
                          <a:ln>
                            <a:noFill/>
                          </a:ln>
                        </pic:spPr>
                      </pic:pic>
                    </a:graphicData>
                  </a:graphic>
                </wp:inline>
              </w:drawing>
            </w:r>
          </w:p>
        </w:tc>
        <w:tc>
          <w:tcPr>
            <w:tcW w:w="3798" w:type="dxa"/>
            <w:tcBorders>
              <w:top w:val="nil"/>
              <w:left w:val="nil"/>
              <w:bottom w:val="nil"/>
              <w:right w:val="nil"/>
            </w:tcBorders>
            <w:vAlign w:val="center"/>
          </w:tcPr>
          <w:p w:rsidR="000A17A4" w:rsidRDefault="000A17A4" w:rsidP="009A6D02">
            <w:pPr>
              <w:pStyle w:val="ConsPlusNormal"/>
              <w:jc w:val="center"/>
            </w:pPr>
            <w:r>
              <w:rPr>
                <w:noProof/>
                <w:position w:val="-280"/>
              </w:rPr>
              <w:drawing>
                <wp:inline distT="0" distB="0" distL="0" distR="0">
                  <wp:extent cx="2337435" cy="3705225"/>
                  <wp:effectExtent l="0" t="0" r="5715" b="9525"/>
                  <wp:docPr id="29" name="Рисунок 29" descr="base_23739_20387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39_203870_32776"/>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7435" cy="3705225"/>
                          </a:xfrm>
                          <a:prstGeom prst="rect">
                            <a:avLst/>
                          </a:prstGeom>
                          <a:noFill/>
                          <a:ln>
                            <a:noFill/>
                          </a:ln>
                        </pic:spPr>
                      </pic:pic>
                    </a:graphicData>
                  </a:graphic>
                </wp:inline>
              </w:drawing>
            </w:r>
          </w:p>
        </w:tc>
      </w:tr>
      <w:tr w:rsidR="000A17A4" w:rsidRPr="00AA78F2" w:rsidTr="009A6D02">
        <w:tc>
          <w:tcPr>
            <w:tcW w:w="7596" w:type="dxa"/>
            <w:gridSpan w:val="2"/>
            <w:tcBorders>
              <w:top w:val="nil"/>
              <w:left w:val="nil"/>
              <w:bottom w:val="nil"/>
              <w:right w:val="nil"/>
            </w:tcBorders>
            <w:vAlign w:val="center"/>
          </w:tcPr>
          <w:p w:rsidR="000A17A4" w:rsidRDefault="000A17A4" w:rsidP="009A6D02">
            <w:pPr>
              <w:pStyle w:val="ConsPlusNormal"/>
              <w:jc w:val="center"/>
            </w:pPr>
            <w:r>
              <w:rPr>
                <w:noProof/>
                <w:position w:val="-274"/>
              </w:rPr>
              <w:drawing>
                <wp:inline distT="0" distB="0" distL="0" distR="0">
                  <wp:extent cx="2011680" cy="3625850"/>
                  <wp:effectExtent l="0" t="0" r="7620" b="0"/>
                  <wp:docPr id="28" name="Рисунок 28" descr="base_23739_20387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39_203870_32777"/>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1680" cy="3625850"/>
                          </a:xfrm>
                          <a:prstGeom prst="rect">
                            <a:avLst/>
                          </a:prstGeom>
                          <a:noFill/>
                          <a:ln>
                            <a:noFill/>
                          </a:ln>
                        </pic:spPr>
                      </pic:pic>
                    </a:graphicData>
                  </a:graphic>
                </wp:inline>
              </w:drawing>
            </w:r>
          </w:p>
        </w:tc>
      </w:tr>
    </w:tbl>
    <w:p w:rsidR="000A17A4" w:rsidRPr="000A17A4" w:rsidRDefault="000A17A4" w:rsidP="000A17A4">
      <w:pPr>
        <w:pStyle w:val="ConsPlusNormal"/>
        <w:ind w:firstLine="540"/>
        <w:jc w:val="both"/>
        <w:rPr>
          <w:rFonts w:ascii="Times New Roman" w:hAnsi="Times New Roman" w:cs="Times New Roman"/>
          <w:sz w:val="26"/>
          <w:szCs w:val="26"/>
        </w:rPr>
      </w:pPr>
    </w:p>
    <w:p w:rsidR="000A17A4" w:rsidRPr="000A17A4" w:rsidRDefault="000A17A4" w:rsidP="000A17A4">
      <w:pPr>
        <w:pStyle w:val="ConsPlusNormal"/>
        <w:ind w:firstLine="540"/>
        <w:jc w:val="both"/>
        <w:rPr>
          <w:rFonts w:ascii="Times New Roman" w:hAnsi="Times New Roman" w:cs="Times New Roman"/>
          <w:sz w:val="26"/>
          <w:szCs w:val="26"/>
        </w:rPr>
      </w:pPr>
      <w:r w:rsidRPr="000A17A4">
        <w:rPr>
          <w:rFonts w:ascii="Times New Roman" w:hAnsi="Times New Roman" w:cs="Times New Roman"/>
          <w:sz w:val="26"/>
          <w:szCs w:val="26"/>
        </w:rPr>
        <w:t>Конструкции в витринах являются одним из способов оформления витрин с внутренней стороны.</w:t>
      </w:r>
    </w:p>
    <w:p w:rsidR="000A17A4" w:rsidRPr="000A17A4" w:rsidRDefault="000A17A4" w:rsidP="000A17A4">
      <w:pPr>
        <w:pStyle w:val="ConsPlusNormal"/>
        <w:spacing w:before="220"/>
        <w:ind w:firstLine="540"/>
        <w:jc w:val="both"/>
        <w:rPr>
          <w:rFonts w:ascii="Times New Roman" w:hAnsi="Times New Roman" w:cs="Times New Roman"/>
          <w:sz w:val="26"/>
          <w:szCs w:val="26"/>
        </w:rPr>
      </w:pPr>
      <w:r w:rsidRPr="000A17A4">
        <w:rPr>
          <w:rFonts w:ascii="Times New Roman" w:hAnsi="Times New Roman" w:cs="Times New Roman"/>
          <w:sz w:val="26"/>
          <w:szCs w:val="26"/>
        </w:rPr>
        <w:t>Нанесение на остекление витрины трафаретной печати или иных аналогичных способов допускается на площади не более 30% по высоте витрины.</w:t>
      </w:r>
    </w:p>
    <w:p w:rsidR="000A17A4" w:rsidRPr="000A17A4" w:rsidRDefault="000A17A4" w:rsidP="000A17A4">
      <w:pPr>
        <w:pStyle w:val="ConsPlusNormal"/>
        <w:spacing w:before="220"/>
        <w:ind w:firstLine="540"/>
        <w:jc w:val="both"/>
        <w:rPr>
          <w:rFonts w:ascii="Times New Roman" w:hAnsi="Times New Roman" w:cs="Times New Roman"/>
          <w:sz w:val="26"/>
          <w:szCs w:val="26"/>
        </w:rPr>
      </w:pPr>
      <w:r w:rsidRPr="000A17A4">
        <w:rPr>
          <w:rFonts w:ascii="Times New Roman" w:hAnsi="Times New Roman" w:cs="Times New Roman"/>
          <w:sz w:val="26"/>
          <w:szCs w:val="26"/>
        </w:rPr>
        <w:t>При размещении конструкции в витрине (с ее внутренней стороны) расстояние от остекления витрины до витринной информационной конструкции должно составлять не менее 0,15 м (</w:t>
      </w:r>
      <w:hyperlink w:anchor="P121" w:history="1">
        <w:r w:rsidRPr="000A17A4">
          <w:rPr>
            <w:rFonts w:ascii="Times New Roman" w:hAnsi="Times New Roman" w:cs="Times New Roman"/>
            <w:color w:val="0000FF"/>
            <w:sz w:val="26"/>
            <w:szCs w:val="26"/>
          </w:rPr>
          <w:t>п. 4.3.7</w:t>
        </w:r>
      </w:hyperlink>
      <w:r w:rsidRPr="000A17A4">
        <w:rPr>
          <w:rFonts w:ascii="Times New Roman" w:hAnsi="Times New Roman" w:cs="Times New Roman"/>
          <w:sz w:val="26"/>
          <w:szCs w:val="26"/>
        </w:rPr>
        <w:t xml:space="preserve"> Правил).</w:t>
      </w:r>
    </w:p>
    <w:p w:rsidR="000A17A4" w:rsidRPr="000A17A4" w:rsidRDefault="000A17A4" w:rsidP="000A17A4">
      <w:pPr>
        <w:pStyle w:val="ConsPlusNormal"/>
        <w:ind w:firstLine="540"/>
        <w:jc w:val="both"/>
        <w:rPr>
          <w:rFonts w:ascii="Times New Roman" w:hAnsi="Times New Roman" w:cs="Times New Roman"/>
          <w:sz w:val="26"/>
          <w:szCs w:val="26"/>
        </w:rPr>
      </w:pPr>
    </w:p>
    <w:p w:rsidR="000A17A4" w:rsidRDefault="000A17A4" w:rsidP="000A17A4">
      <w:pPr>
        <w:pStyle w:val="ConsPlusNormal"/>
        <w:jc w:val="center"/>
      </w:pPr>
      <w:r>
        <w:rPr>
          <w:noProof/>
          <w:position w:val="-225"/>
        </w:rPr>
        <w:drawing>
          <wp:inline distT="0" distB="0" distL="0" distR="0">
            <wp:extent cx="5558155" cy="3005455"/>
            <wp:effectExtent l="0" t="0" r="4445" b="4445"/>
            <wp:docPr id="27" name="Рисунок 27" descr="base_23739_20387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39_203870_32778"/>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58155" cy="3005455"/>
                    </a:xfrm>
                    <a:prstGeom prst="rect">
                      <a:avLst/>
                    </a:prstGeom>
                    <a:noFill/>
                    <a:ln>
                      <a:noFill/>
                    </a:ln>
                  </pic:spPr>
                </pic:pic>
              </a:graphicData>
            </a:graphic>
          </wp:inline>
        </w:drawing>
      </w:r>
    </w:p>
    <w:p w:rsidR="000A17A4" w:rsidRPr="000A17A4" w:rsidRDefault="000A17A4" w:rsidP="000A17A4">
      <w:pPr>
        <w:pStyle w:val="ConsPlusNormal"/>
        <w:ind w:firstLine="540"/>
        <w:jc w:val="both"/>
        <w:rPr>
          <w:rFonts w:ascii="Times New Roman" w:hAnsi="Times New Roman" w:cs="Times New Roman"/>
          <w:sz w:val="26"/>
          <w:szCs w:val="26"/>
        </w:rPr>
      </w:pPr>
    </w:p>
    <w:p w:rsidR="000A17A4" w:rsidRPr="000A17A4" w:rsidRDefault="000A17A4" w:rsidP="000A17A4">
      <w:pPr>
        <w:pStyle w:val="ConsPlusNormal"/>
        <w:ind w:firstLine="540"/>
        <w:jc w:val="both"/>
        <w:rPr>
          <w:rFonts w:ascii="Times New Roman" w:hAnsi="Times New Roman" w:cs="Times New Roman"/>
          <w:sz w:val="26"/>
          <w:szCs w:val="26"/>
        </w:rPr>
      </w:pPr>
      <w:r w:rsidRPr="000A17A4">
        <w:rPr>
          <w:rFonts w:ascii="Times New Roman" w:hAnsi="Times New Roman" w:cs="Times New Roman"/>
          <w:sz w:val="26"/>
          <w:szCs w:val="26"/>
        </w:rPr>
        <w:t>Непосредственно на остеклении витрины допускается размещение конструкций с ее внутренней стороны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конструкции, размещаемой на остеклении витрины, не должен превышать в высоту 0,15 м (</w:t>
      </w:r>
      <w:hyperlink w:anchor="P121" w:history="1">
        <w:r w:rsidRPr="000A17A4">
          <w:rPr>
            <w:rFonts w:ascii="Times New Roman" w:hAnsi="Times New Roman" w:cs="Times New Roman"/>
            <w:color w:val="0000FF"/>
            <w:sz w:val="26"/>
            <w:szCs w:val="26"/>
          </w:rPr>
          <w:t>п. 4.3.7</w:t>
        </w:r>
      </w:hyperlink>
      <w:r w:rsidRPr="000A17A4">
        <w:rPr>
          <w:rFonts w:ascii="Times New Roman" w:hAnsi="Times New Roman" w:cs="Times New Roman"/>
          <w:sz w:val="26"/>
          <w:szCs w:val="26"/>
        </w:rPr>
        <w:t xml:space="preserve"> Правил).</w:t>
      </w:r>
    </w:p>
    <w:p w:rsidR="000A17A4" w:rsidRDefault="000A17A4" w:rsidP="000A17A4">
      <w:pPr>
        <w:pStyle w:val="ConsPlusNormal"/>
        <w:ind w:firstLine="540"/>
        <w:jc w:val="both"/>
      </w:pPr>
    </w:p>
    <w:p w:rsidR="000A17A4" w:rsidRDefault="000A17A4" w:rsidP="000A17A4">
      <w:pPr>
        <w:pStyle w:val="ConsPlusNormal"/>
        <w:jc w:val="center"/>
      </w:pPr>
      <w:r>
        <w:rPr>
          <w:noProof/>
          <w:position w:val="-151"/>
        </w:rPr>
        <w:drawing>
          <wp:inline distT="0" distB="0" distL="0" distR="0">
            <wp:extent cx="2950210" cy="2059305"/>
            <wp:effectExtent l="0" t="0" r="2540" b="0"/>
            <wp:docPr id="26" name="Рисунок 26" descr="base_23739_20387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39_203870_32779"/>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50210" cy="2059305"/>
                    </a:xfrm>
                    <a:prstGeom prst="rect">
                      <a:avLst/>
                    </a:prstGeom>
                    <a:noFill/>
                    <a:ln>
                      <a:noFill/>
                    </a:ln>
                  </pic:spPr>
                </pic:pic>
              </a:graphicData>
            </a:graphic>
          </wp:inline>
        </w:drawing>
      </w:r>
    </w:p>
    <w:p w:rsidR="000A17A4" w:rsidRDefault="000A17A4" w:rsidP="000A17A4">
      <w:pPr>
        <w:pStyle w:val="ConsPlusNormal"/>
        <w:ind w:firstLine="540"/>
        <w:jc w:val="both"/>
      </w:pPr>
    </w:p>
    <w:p w:rsidR="000A17A4" w:rsidRPr="000A17A4" w:rsidRDefault="000A17A4" w:rsidP="000A17A4">
      <w:pPr>
        <w:pStyle w:val="ConsPlusNormal"/>
        <w:ind w:firstLine="540"/>
        <w:jc w:val="both"/>
        <w:rPr>
          <w:rFonts w:ascii="Times New Roman" w:hAnsi="Times New Roman" w:cs="Times New Roman"/>
          <w:sz w:val="26"/>
          <w:szCs w:val="26"/>
        </w:rPr>
      </w:pPr>
      <w:r w:rsidRPr="000A17A4">
        <w:rPr>
          <w:rFonts w:ascii="Times New Roman" w:hAnsi="Times New Roman" w:cs="Times New Roman"/>
          <w:sz w:val="26"/>
          <w:szCs w:val="26"/>
        </w:rPr>
        <w:t xml:space="preserve">Консольные конструкции и указатели должны размещаться не ниже 2,5 м от поверхности тротуара, у арок, на углах и границах фасадов зданий и сооружений </w:t>
      </w:r>
      <w:r w:rsidRPr="000A17A4">
        <w:rPr>
          <w:rFonts w:ascii="Times New Roman" w:hAnsi="Times New Roman" w:cs="Times New Roman"/>
          <w:sz w:val="26"/>
          <w:szCs w:val="26"/>
        </w:rPr>
        <w:lastRenderedPageBreak/>
        <w:t>(</w:t>
      </w:r>
      <w:hyperlink w:anchor="P138" w:history="1">
        <w:r w:rsidRPr="000A17A4">
          <w:rPr>
            <w:rFonts w:ascii="Times New Roman" w:hAnsi="Times New Roman" w:cs="Times New Roman"/>
            <w:color w:val="0000FF"/>
            <w:sz w:val="26"/>
            <w:szCs w:val="26"/>
          </w:rPr>
          <w:t>п. 4.3.15</w:t>
        </w:r>
      </w:hyperlink>
      <w:r w:rsidRPr="000A17A4">
        <w:rPr>
          <w:rFonts w:ascii="Times New Roman" w:hAnsi="Times New Roman" w:cs="Times New Roman"/>
          <w:sz w:val="26"/>
          <w:szCs w:val="26"/>
        </w:rPr>
        <w:t xml:space="preserve"> Правил).</w:t>
      </w:r>
    </w:p>
    <w:p w:rsidR="000A17A4" w:rsidRDefault="000A17A4" w:rsidP="000A17A4">
      <w:pPr>
        <w:pStyle w:val="ConsPlusNormal"/>
        <w:ind w:firstLine="540"/>
        <w:jc w:val="both"/>
      </w:pPr>
    </w:p>
    <w:p w:rsidR="000A17A4" w:rsidRDefault="000A17A4" w:rsidP="000A17A4">
      <w:pPr>
        <w:pStyle w:val="ConsPlusNormal"/>
        <w:jc w:val="center"/>
      </w:pPr>
      <w:r>
        <w:rPr>
          <w:noProof/>
          <w:position w:val="-287"/>
        </w:rPr>
        <w:drawing>
          <wp:inline distT="0" distB="0" distL="0" distR="0">
            <wp:extent cx="4913630" cy="3792855"/>
            <wp:effectExtent l="0" t="0" r="1270" b="0"/>
            <wp:docPr id="25" name="Рисунок 25" descr="base_23739_20387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39_203870_32780"/>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13630" cy="3792855"/>
                    </a:xfrm>
                    <a:prstGeom prst="rect">
                      <a:avLst/>
                    </a:prstGeom>
                    <a:noFill/>
                    <a:ln>
                      <a:noFill/>
                    </a:ln>
                  </pic:spPr>
                </pic:pic>
              </a:graphicData>
            </a:graphic>
          </wp:inline>
        </w:drawing>
      </w:r>
    </w:p>
    <w:p w:rsidR="000A17A4" w:rsidRDefault="000A17A4" w:rsidP="000A17A4">
      <w:pPr>
        <w:pStyle w:val="ConsPlusNormal"/>
        <w:ind w:firstLine="540"/>
        <w:jc w:val="both"/>
      </w:pPr>
    </w:p>
    <w:p w:rsidR="000A17A4" w:rsidRPr="000A17A4" w:rsidRDefault="000A17A4" w:rsidP="000A17A4">
      <w:pPr>
        <w:pStyle w:val="ConsPlusNormal"/>
        <w:ind w:firstLine="540"/>
        <w:jc w:val="both"/>
        <w:rPr>
          <w:rFonts w:ascii="Times New Roman" w:hAnsi="Times New Roman" w:cs="Times New Roman"/>
          <w:sz w:val="26"/>
          <w:szCs w:val="26"/>
        </w:rPr>
      </w:pPr>
      <w:r w:rsidRPr="000A17A4">
        <w:rPr>
          <w:rFonts w:ascii="Times New Roman" w:hAnsi="Times New Roman" w:cs="Times New Roman"/>
          <w:sz w:val="26"/>
          <w:szCs w:val="26"/>
        </w:rPr>
        <w:t>Информационная крышная конструкция размещается горизонтально в виде объемных букв и логотипов на крыше здания, строения, сооружения. Разрешается установка на крыше здания, строения, сооружения только одной информационной крышной конструкции идентичного информационного содержания с информацией о функциональном назначении здания, строения, сооружения на фасаде здания, строения, сооружения. Информационные крышные конструкции должны быть оборудованы исключительно внутренней подсветкой (</w:t>
      </w:r>
      <w:hyperlink w:anchor="P155" w:history="1">
        <w:r w:rsidRPr="000A17A4">
          <w:rPr>
            <w:rFonts w:ascii="Times New Roman" w:hAnsi="Times New Roman" w:cs="Times New Roman"/>
            <w:color w:val="0000FF"/>
            <w:sz w:val="26"/>
            <w:szCs w:val="26"/>
          </w:rPr>
          <w:t>п. 4.3.25</w:t>
        </w:r>
      </w:hyperlink>
      <w:r w:rsidRPr="000A17A4">
        <w:rPr>
          <w:rFonts w:ascii="Times New Roman" w:hAnsi="Times New Roman" w:cs="Times New Roman"/>
          <w:sz w:val="26"/>
          <w:szCs w:val="26"/>
        </w:rPr>
        <w:t xml:space="preserve"> Правил).</w:t>
      </w:r>
    </w:p>
    <w:p w:rsidR="000A17A4" w:rsidRPr="000A17A4" w:rsidRDefault="000A17A4" w:rsidP="000A17A4">
      <w:pPr>
        <w:pStyle w:val="ConsPlusNormal"/>
        <w:spacing w:before="220"/>
        <w:ind w:firstLine="540"/>
        <w:jc w:val="both"/>
        <w:rPr>
          <w:rFonts w:ascii="Times New Roman" w:hAnsi="Times New Roman" w:cs="Times New Roman"/>
          <w:sz w:val="26"/>
          <w:szCs w:val="26"/>
        </w:rPr>
      </w:pPr>
      <w:r w:rsidRPr="000A17A4">
        <w:rPr>
          <w:rFonts w:ascii="Times New Roman" w:hAnsi="Times New Roman" w:cs="Times New Roman"/>
          <w:sz w:val="26"/>
          <w:szCs w:val="26"/>
        </w:rPr>
        <w:t>Длина информационной крышной конструкции должна быть не более 1/2 длины фасада здания, строения, сооружения (</w:t>
      </w:r>
      <w:hyperlink w:anchor="P156" w:history="1">
        <w:r w:rsidRPr="000A17A4">
          <w:rPr>
            <w:rFonts w:ascii="Times New Roman" w:hAnsi="Times New Roman" w:cs="Times New Roman"/>
            <w:color w:val="0000FF"/>
            <w:sz w:val="26"/>
            <w:szCs w:val="26"/>
          </w:rPr>
          <w:t>п. 4.3.26</w:t>
        </w:r>
      </w:hyperlink>
      <w:r w:rsidRPr="000A17A4">
        <w:rPr>
          <w:rFonts w:ascii="Times New Roman" w:hAnsi="Times New Roman" w:cs="Times New Roman"/>
          <w:sz w:val="26"/>
          <w:szCs w:val="26"/>
        </w:rPr>
        <w:t xml:space="preserve"> Правил).</w:t>
      </w:r>
    </w:p>
    <w:p w:rsidR="000A17A4" w:rsidRDefault="000A17A4" w:rsidP="000A17A4">
      <w:pPr>
        <w:pStyle w:val="ConsPlusNormal"/>
        <w:ind w:firstLine="540"/>
        <w:jc w:val="both"/>
      </w:pPr>
    </w:p>
    <w:p w:rsidR="000A17A4" w:rsidRDefault="000A17A4" w:rsidP="000A17A4">
      <w:pPr>
        <w:pStyle w:val="ConsPlusNormal"/>
        <w:jc w:val="center"/>
      </w:pPr>
      <w:r>
        <w:rPr>
          <w:noProof/>
          <w:position w:val="-307"/>
        </w:rPr>
        <w:lastRenderedPageBreak/>
        <w:drawing>
          <wp:inline distT="0" distB="0" distL="0" distR="0">
            <wp:extent cx="4118610" cy="4039235"/>
            <wp:effectExtent l="0" t="0" r="0" b="0"/>
            <wp:docPr id="24" name="Рисунок 24" descr="base_23739_20387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39_203870_32781"/>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8610" cy="4039235"/>
                    </a:xfrm>
                    <a:prstGeom prst="rect">
                      <a:avLst/>
                    </a:prstGeom>
                    <a:noFill/>
                    <a:ln>
                      <a:noFill/>
                    </a:ln>
                  </pic:spPr>
                </pic:pic>
              </a:graphicData>
            </a:graphic>
          </wp:inline>
        </w:drawing>
      </w:r>
    </w:p>
    <w:p w:rsidR="000A17A4" w:rsidRDefault="000A17A4" w:rsidP="000A17A4">
      <w:pPr>
        <w:pStyle w:val="ConsPlusNormal"/>
        <w:ind w:firstLine="540"/>
        <w:jc w:val="both"/>
      </w:pPr>
    </w:p>
    <w:p w:rsidR="000A17A4" w:rsidRDefault="000A17A4" w:rsidP="000A17A4">
      <w:pPr>
        <w:pStyle w:val="ConsPlusNormal"/>
        <w:ind w:firstLine="540"/>
        <w:jc w:val="both"/>
      </w:pPr>
      <w:r>
        <w:t>При размещении информационных фасадных конструкций запрещается:</w:t>
      </w:r>
    </w:p>
    <w:p w:rsidR="000A17A4" w:rsidRPr="000A17A4" w:rsidRDefault="000A17A4" w:rsidP="000A17A4">
      <w:pPr>
        <w:pStyle w:val="ConsPlusNormal"/>
        <w:spacing w:before="220"/>
        <w:ind w:firstLine="540"/>
        <w:jc w:val="both"/>
        <w:rPr>
          <w:rFonts w:ascii="Times New Roman" w:hAnsi="Times New Roman" w:cs="Times New Roman"/>
          <w:sz w:val="26"/>
          <w:szCs w:val="26"/>
        </w:rPr>
      </w:pPr>
      <w:proofErr w:type="gramStart"/>
      <w:r w:rsidRPr="000A17A4">
        <w:rPr>
          <w:rFonts w:ascii="Times New Roman" w:hAnsi="Times New Roman" w:cs="Times New Roman"/>
          <w:sz w:val="26"/>
          <w:szCs w:val="26"/>
        </w:rPr>
        <w:t>Размещать информационные фасадные конструкции выше уровня третьего этажа, линии перекрытий между вторым и третьим этажами (за исключением случаев размещения информационных фасадных конструкций в соответствии с согласованным комплексным дизайн-проектом), в границах жилых помещений, на козырьках зданий, в том числе на глухих торцах фасадов, а также в оконных проемах, на кровлях, лоджиях и балконах, на архитектурных деталях фасадов зданий, строений, сооружений (в</w:t>
      </w:r>
      <w:proofErr w:type="gramEnd"/>
      <w:r w:rsidRPr="000A17A4">
        <w:rPr>
          <w:rFonts w:ascii="Times New Roman" w:hAnsi="Times New Roman" w:cs="Times New Roman"/>
          <w:sz w:val="26"/>
          <w:szCs w:val="26"/>
        </w:rPr>
        <w:t xml:space="preserve"> том числе на колоннах, пилястрах, орнаментах, лепнине) и на расстоянии ближе 2 метров от мемориальных досок (</w:t>
      </w:r>
      <w:hyperlink w:anchor="P165" w:history="1">
        <w:r w:rsidRPr="000A17A4">
          <w:rPr>
            <w:rFonts w:ascii="Times New Roman" w:hAnsi="Times New Roman" w:cs="Times New Roman"/>
            <w:color w:val="0000FF"/>
            <w:sz w:val="26"/>
            <w:szCs w:val="26"/>
          </w:rPr>
          <w:t>п. 4.4.2</w:t>
        </w:r>
      </w:hyperlink>
      <w:r w:rsidRPr="000A17A4">
        <w:rPr>
          <w:rFonts w:ascii="Times New Roman" w:hAnsi="Times New Roman" w:cs="Times New Roman"/>
          <w:sz w:val="26"/>
          <w:szCs w:val="26"/>
        </w:rPr>
        <w:t xml:space="preserve"> Правил).</w:t>
      </w:r>
    </w:p>
    <w:p w:rsidR="000A17A4" w:rsidRPr="000A17A4" w:rsidRDefault="000A17A4" w:rsidP="000A17A4">
      <w:pPr>
        <w:pStyle w:val="ConsPlusNormal"/>
        <w:ind w:firstLine="540"/>
        <w:jc w:val="both"/>
        <w:rPr>
          <w:rFonts w:ascii="Times New Roman" w:hAnsi="Times New Roman" w:cs="Times New Roman"/>
          <w:sz w:val="26"/>
          <w:szCs w:val="26"/>
        </w:rPr>
      </w:pPr>
    </w:p>
    <w:p w:rsidR="000A17A4" w:rsidRDefault="000A17A4" w:rsidP="000A17A4">
      <w:pPr>
        <w:sectPr w:rsidR="000A17A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932"/>
      </w:tblGrid>
      <w:tr w:rsidR="000A17A4" w:rsidRPr="00AA78F2" w:rsidTr="009A6D02">
        <w:tc>
          <w:tcPr>
            <w:tcW w:w="4932" w:type="dxa"/>
            <w:tcBorders>
              <w:top w:val="nil"/>
              <w:left w:val="nil"/>
              <w:bottom w:val="nil"/>
              <w:right w:val="nil"/>
            </w:tcBorders>
            <w:vAlign w:val="center"/>
          </w:tcPr>
          <w:p w:rsidR="000A17A4" w:rsidRDefault="000A17A4" w:rsidP="009A6D02">
            <w:pPr>
              <w:pStyle w:val="ConsPlusNormal"/>
              <w:jc w:val="center"/>
            </w:pPr>
            <w:r>
              <w:rPr>
                <w:noProof/>
                <w:position w:val="-116"/>
              </w:rPr>
              <w:lastRenderedPageBreak/>
              <w:drawing>
                <wp:inline distT="0" distB="0" distL="0" distR="0">
                  <wp:extent cx="3029585" cy="1621790"/>
                  <wp:effectExtent l="0" t="0" r="0" b="0"/>
                  <wp:docPr id="23" name="Рисунок 23" descr="base_23739_20387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739_203870_32782"/>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9585" cy="1621790"/>
                          </a:xfrm>
                          <a:prstGeom prst="rect">
                            <a:avLst/>
                          </a:prstGeom>
                          <a:noFill/>
                          <a:ln>
                            <a:noFill/>
                          </a:ln>
                        </pic:spPr>
                      </pic:pic>
                    </a:graphicData>
                  </a:graphic>
                </wp:inline>
              </w:drawing>
            </w:r>
          </w:p>
        </w:tc>
        <w:tc>
          <w:tcPr>
            <w:tcW w:w="4932" w:type="dxa"/>
            <w:tcBorders>
              <w:top w:val="nil"/>
              <w:left w:val="nil"/>
              <w:bottom w:val="nil"/>
              <w:right w:val="nil"/>
            </w:tcBorders>
            <w:vAlign w:val="center"/>
          </w:tcPr>
          <w:p w:rsidR="000A17A4" w:rsidRDefault="000A17A4" w:rsidP="009A6D02">
            <w:pPr>
              <w:pStyle w:val="ConsPlusNormal"/>
              <w:jc w:val="center"/>
            </w:pPr>
            <w:r>
              <w:rPr>
                <w:noProof/>
                <w:position w:val="-121"/>
              </w:rPr>
              <w:drawing>
                <wp:inline distT="0" distB="0" distL="0" distR="0">
                  <wp:extent cx="2687320" cy="1685925"/>
                  <wp:effectExtent l="0" t="0" r="0" b="9525"/>
                  <wp:docPr id="22" name="Рисунок 22" descr="base_23739_20387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739_203870_32783"/>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87320" cy="1685925"/>
                          </a:xfrm>
                          <a:prstGeom prst="rect">
                            <a:avLst/>
                          </a:prstGeom>
                          <a:noFill/>
                          <a:ln>
                            <a:noFill/>
                          </a:ln>
                        </pic:spPr>
                      </pic:pic>
                    </a:graphicData>
                  </a:graphic>
                </wp:inline>
              </w:drawing>
            </w:r>
          </w:p>
        </w:tc>
      </w:tr>
    </w:tbl>
    <w:p w:rsidR="000A17A4" w:rsidRDefault="000A17A4" w:rsidP="000A17A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175"/>
        <w:gridCol w:w="3912"/>
      </w:tblGrid>
      <w:tr w:rsidR="000A17A4" w:rsidRPr="00AA78F2" w:rsidTr="009A6D02">
        <w:tc>
          <w:tcPr>
            <w:tcW w:w="3118" w:type="dxa"/>
            <w:tcBorders>
              <w:top w:val="nil"/>
              <w:left w:val="nil"/>
              <w:bottom w:val="nil"/>
              <w:right w:val="nil"/>
            </w:tcBorders>
            <w:vAlign w:val="center"/>
          </w:tcPr>
          <w:p w:rsidR="000A17A4" w:rsidRDefault="000A17A4" w:rsidP="009A6D02">
            <w:pPr>
              <w:pStyle w:val="ConsPlusNormal"/>
              <w:jc w:val="center"/>
            </w:pPr>
            <w:r>
              <w:rPr>
                <w:noProof/>
                <w:position w:val="-274"/>
              </w:rPr>
              <w:drawing>
                <wp:inline distT="0" distB="0" distL="0" distR="0">
                  <wp:extent cx="1900555" cy="3617595"/>
                  <wp:effectExtent l="0" t="0" r="4445" b="1905"/>
                  <wp:docPr id="21" name="Рисунок 21" descr="base_23739_20387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739_203870_32784"/>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0555" cy="3617595"/>
                          </a:xfrm>
                          <a:prstGeom prst="rect">
                            <a:avLst/>
                          </a:prstGeom>
                          <a:noFill/>
                          <a:ln>
                            <a:noFill/>
                          </a:ln>
                        </pic:spPr>
                      </pic:pic>
                    </a:graphicData>
                  </a:graphic>
                </wp:inline>
              </w:drawing>
            </w:r>
          </w:p>
        </w:tc>
        <w:tc>
          <w:tcPr>
            <w:tcW w:w="3175" w:type="dxa"/>
            <w:tcBorders>
              <w:top w:val="nil"/>
              <w:left w:val="nil"/>
              <w:bottom w:val="nil"/>
              <w:right w:val="nil"/>
            </w:tcBorders>
            <w:vAlign w:val="center"/>
          </w:tcPr>
          <w:p w:rsidR="000A17A4" w:rsidRDefault="000A17A4" w:rsidP="009A6D02">
            <w:pPr>
              <w:pStyle w:val="ConsPlusNormal"/>
              <w:jc w:val="center"/>
            </w:pPr>
            <w:r>
              <w:rPr>
                <w:noProof/>
                <w:position w:val="-274"/>
              </w:rPr>
              <w:drawing>
                <wp:inline distT="0" distB="0" distL="0" distR="0">
                  <wp:extent cx="1900555" cy="3625850"/>
                  <wp:effectExtent l="0" t="0" r="4445" b="0"/>
                  <wp:docPr id="20" name="Рисунок 20" descr="base_23739_20387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739_203870_32785"/>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0555" cy="3625850"/>
                          </a:xfrm>
                          <a:prstGeom prst="rect">
                            <a:avLst/>
                          </a:prstGeom>
                          <a:noFill/>
                          <a:ln>
                            <a:noFill/>
                          </a:ln>
                        </pic:spPr>
                      </pic:pic>
                    </a:graphicData>
                  </a:graphic>
                </wp:inline>
              </w:drawing>
            </w:r>
          </w:p>
        </w:tc>
        <w:tc>
          <w:tcPr>
            <w:tcW w:w="3912" w:type="dxa"/>
            <w:tcBorders>
              <w:top w:val="nil"/>
              <w:left w:val="nil"/>
              <w:bottom w:val="nil"/>
              <w:right w:val="nil"/>
            </w:tcBorders>
            <w:vAlign w:val="center"/>
          </w:tcPr>
          <w:p w:rsidR="000A17A4" w:rsidRDefault="000A17A4" w:rsidP="009A6D02">
            <w:pPr>
              <w:pStyle w:val="ConsPlusNormal"/>
              <w:jc w:val="center"/>
            </w:pPr>
            <w:r>
              <w:rPr>
                <w:noProof/>
                <w:position w:val="-256"/>
              </w:rPr>
              <w:drawing>
                <wp:inline distT="0" distB="0" distL="0" distR="0">
                  <wp:extent cx="2409190" cy="3402965"/>
                  <wp:effectExtent l="0" t="0" r="0" b="6985"/>
                  <wp:docPr id="19" name="Рисунок 19" descr="base_23739_20387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739_203870_32786"/>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09190" cy="3402965"/>
                          </a:xfrm>
                          <a:prstGeom prst="rect">
                            <a:avLst/>
                          </a:prstGeom>
                          <a:noFill/>
                          <a:ln>
                            <a:noFill/>
                          </a:ln>
                        </pic:spPr>
                      </pic:pic>
                    </a:graphicData>
                  </a:graphic>
                </wp:inline>
              </w:drawing>
            </w:r>
          </w:p>
        </w:tc>
      </w:tr>
    </w:tbl>
    <w:p w:rsidR="000A17A4" w:rsidRDefault="000A17A4" w:rsidP="000A17A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4139"/>
        <w:gridCol w:w="3912"/>
      </w:tblGrid>
      <w:tr w:rsidR="000A17A4" w:rsidRPr="00AA78F2" w:rsidTr="009A6D02">
        <w:tc>
          <w:tcPr>
            <w:tcW w:w="4309" w:type="dxa"/>
            <w:tcBorders>
              <w:top w:val="nil"/>
              <w:left w:val="nil"/>
              <w:bottom w:val="nil"/>
              <w:right w:val="nil"/>
            </w:tcBorders>
            <w:vAlign w:val="center"/>
          </w:tcPr>
          <w:p w:rsidR="000A17A4" w:rsidRDefault="000A17A4" w:rsidP="009A6D02">
            <w:pPr>
              <w:pStyle w:val="ConsPlusNormal"/>
              <w:jc w:val="center"/>
            </w:pPr>
            <w:r>
              <w:rPr>
                <w:noProof/>
                <w:position w:val="-319"/>
              </w:rPr>
              <w:lastRenderedPageBreak/>
              <w:drawing>
                <wp:inline distT="0" distB="0" distL="0" distR="0">
                  <wp:extent cx="2345690" cy="4197985"/>
                  <wp:effectExtent l="0" t="0" r="0" b="0"/>
                  <wp:docPr id="18" name="Рисунок 18" descr="base_23739_20387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739_203870_32787"/>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45690" cy="4197985"/>
                          </a:xfrm>
                          <a:prstGeom prst="rect">
                            <a:avLst/>
                          </a:prstGeom>
                          <a:noFill/>
                          <a:ln>
                            <a:noFill/>
                          </a:ln>
                        </pic:spPr>
                      </pic:pic>
                    </a:graphicData>
                  </a:graphic>
                </wp:inline>
              </w:drawing>
            </w:r>
          </w:p>
        </w:tc>
        <w:tc>
          <w:tcPr>
            <w:tcW w:w="4139" w:type="dxa"/>
            <w:tcBorders>
              <w:top w:val="nil"/>
              <w:left w:val="nil"/>
              <w:bottom w:val="nil"/>
              <w:right w:val="nil"/>
            </w:tcBorders>
            <w:vAlign w:val="center"/>
          </w:tcPr>
          <w:p w:rsidR="000A17A4" w:rsidRDefault="000A17A4" w:rsidP="009A6D02">
            <w:pPr>
              <w:pStyle w:val="ConsPlusNormal"/>
              <w:jc w:val="center"/>
            </w:pPr>
            <w:r>
              <w:rPr>
                <w:noProof/>
                <w:position w:val="-204"/>
              </w:rPr>
              <w:drawing>
                <wp:inline distT="0" distB="0" distL="0" distR="0">
                  <wp:extent cx="2552065" cy="2727325"/>
                  <wp:effectExtent l="0" t="0" r="635" b="0"/>
                  <wp:docPr id="17" name="Рисунок 17" descr="base_23739_20387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739_203870_32788"/>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52065" cy="2727325"/>
                          </a:xfrm>
                          <a:prstGeom prst="rect">
                            <a:avLst/>
                          </a:prstGeom>
                          <a:noFill/>
                          <a:ln>
                            <a:noFill/>
                          </a:ln>
                        </pic:spPr>
                      </pic:pic>
                    </a:graphicData>
                  </a:graphic>
                </wp:inline>
              </w:drawing>
            </w:r>
          </w:p>
        </w:tc>
        <w:tc>
          <w:tcPr>
            <w:tcW w:w="3912" w:type="dxa"/>
            <w:tcBorders>
              <w:top w:val="nil"/>
              <w:left w:val="nil"/>
              <w:bottom w:val="nil"/>
              <w:right w:val="nil"/>
            </w:tcBorders>
            <w:vAlign w:val="center"/>
          </w:tcPr>
          <w:p w:rsidR="000A17A4" w:rsidRDefault="000A17A4" w:rsidP="009A6D02">
            <w:pPr>
              <w:pStyle w:val="ConsPlusNormal"/>
              <w:jc w:val="center"/>
            </w:pPr>
            <w:r>
              <w:rPr>
                <w:noProof/>
                <w:position w:val="-225"/>
              </w:rPr>
              <w:drawing>
                <wp:inline distT="0" distB="0" distL="0" distR="0">
                  <wp:extent cx="2353310" cy="3005455"/>
                  <wp:effectExtent l="0" t="0" r="8890" b="4445"/>
                  <wp:docPr id="16" name="Рисунок 16" descr="base_23739_203870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739_203870_32789"/>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53310" cy="3005455"/>
                          </a:xfrm>
                          <a:prstGeom prst="rect">
                            <a:avLst/>
                          </a:prstGeom>
                          <a:noFill/>
                          <a:ln>
                            <a:noFill/>
                          </a:ln>
                        </pic:spPr>
                      </pic:pic>
                    </a:graphicData>
                  </a:graphic>
                </wp:inline>
              </w:drawing>
            </w:r>
          </w:p>
        </w:tc>
      </w:tr>
    </w:tbl>
    <w:p w:rsidR="000A17A4" w:rsidRDefault="000A17A4" w:rsidP="000A17A4">
      <w:pPr>
        <w:pStyle w:val="ConsPlusNormal"/>
        <w:ind w:firstLine="540"/>
        <w:jc w:val="both"/>
      </w:pPr>
    </w:p>
    <w:p w:rsidR="000A17A4" w:rsidRPr="000A17A4" w:rsidRDefault="000A17A4" w:rsidP="000A17A4">
      <w:pPr>
        <w:pStyle w:val="ConsPlusNormal"/>
        <w:ind w:firstLine="540"/>
        <w:jc w:val="both"/>
        <w:rPr>
          <w:rFonts w:ascii="Times New Roman" w:hAnsi="Times New Roman" w:cs="Times New Roman"/>
          <w:sz w:val="26"/>
          <w:szCs w:val="26"/>
        </w:rPr>
      </w:pPr>
      <w:r w:rsidRPr="000A17A4">
        <w:rPr>
          <w:rFonts w:ascii="Times New Roman" w:hAnsi="Times New Roman" w:cs="Times New Roman"/>
          <w:sz w:val="26"/>
          <w:szCs w:val="26"/>
        </w:rPr>
        <w:t>Полностью перекрывать (закрывать) оконные и дверные проемы, витражи и витрины, указатели наименований улиц и номеров домов, а также размещать настенные информационные конструкции одну над другой на расстоянии менее 0,3 м (</w:t>
      </w:r>
      <w:hyperlink w:anchor="P166" w:history="1">
        <w:r w:rsidRPr="000A17A4">
          <w:rPr>
            <w:rFonts w:ascii="Times New Roman" w:hAnsi="Times New Roman" w:cs="Times New Roman"/>
            <w:color w:val="0000FF"/>
            <w:sz w:val="26"/>
            <w:szCs w:val="26"/>
          </w:rPr>
          <w:t>п. 4.4.3</w:t>
        </w:r>
      </w:hyperlink>
      <w:r w:rsidRPr="000A17A4">
        <w:rPr>
          <w:rFonts w:ascii="Times New Roman" w:hAnsi="Times New Roman" w:cs="Times New Roman"/>
          <w:sz w:val="26"/>
          <w:szCs w:val="26"/>
        </w:rPr>
        <w:t xml:space="preserve"> Правил).</w:t>
      </w:r>
    </w:p>
    <w:p w:rsidR="000A17A4" w:rsidRDefault="000A17A4" w:rsidP="000A17A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5499"/>
      </w:tblGrid>
      <w:tr w:rsidR="000A17A4" w:rsidRPr="00AA78F2" w:rsidTr="009A6D02">
        <w:tc>
          <w:tcPr>
            <w:tcW w:w="5102" w:type="dxa"/>
            <w:tcBorders>
              <w:top w:val="nil"/>
              <w:left w:val="nil"/>
              <w:bottom w:val="nil"/>
              <w:right w:val="nil"/>
            </w:tcBorders>
            <w:vAlign w:val="center"/>
          </w:tcPr>
          <w:p w:rsidR="000A17A4" w:rsidRDefault="000A17A4" w:rsidP="009A6D02">
            <w:pPr>
              <w:pStyle w:val="ConsPlusNormal"/>
              <w:jc w:val="center"/>
            </w:pPr>
            <w:r>
              <w:rPr>
                <w:noProof/>
                <w:position w:val="-266"/>
              </w:rPr>
              <w:lastRenderedPageBreak/>
              <w:drawing>
                <wp:inline distT="0" distB="0" distL="0" distR="0">
                  <wp:extent cx="3156585" cy="3530600"/>
                  <wp:effectExtent l="0" t="0" r="5715" b="0"/>
                  <wp:docPr id="15" name="Рисунок 15" descr="base_23739_203870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739_203870_32790"/>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56585" cy="3530600"/>
                          </a:xfrm>
                          <a:prstGeom prst="rect">
                            <a:avLst/>
                          </a:prstGeom>
                          <a:noFill/>
                          <a:ln>
                            <a:noFill/>
                          </a:ln>
                        </pic:spPr>
                      </pic:pic>
                    </a:graphicData>
                  </a:graphic>
                </wp:inline>
              </w:drawing>
            </w:r>
          </w:p>
        </w:tc>
        <w:tc>
          <w:tcPr>
            <w:tcW w:w="5499" w:type="dxa"/>
            <w:tcBorders>
              <w:top w:val="nil"/>
              <w:left w:val="nil"/>
              <w:bottom w:val="nil"/>
              <w:right w:val="nil"/>
            </w:tcBorders>
            <w:vAlign w:val="center"/>
          </w:tcPr>
          <w:p w:rsidR="000A17A4" w:rsidRDefault="000A17A4" w:rsidP="009A6D02">
            <w:pPr>
              <w:pStyle w:val="ConsPlusNormal"/>
              <w:jc w:val="center"/>
            </w:pPr>
            <w:r>
              <w:rPr>
                <w:noProof/>
                <w:position w:val="-137"/>
              </w:rPr>
              <w:drawing>
                <wp:inline distT="0" distB="0" distL="0" distR="0">
                  <wp:extent cx="3411220" cy="1876425"/>
                  <wp:effectExtent l="0" t="0" r="0" b="9525"/>
                  <wp:docPr id="14" name="Рисунок 14" descr="base_23739_203870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739_203870_32791"/>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11220" cy="1876425"/>
                          </a:xfrm>
                          <a:prstGeom prst="rect">
                            <a:avLst/>
                          </a:prstGeom>
                          <a:noFill/>
                          <a:ln>
                            <a:noFill/>
                          </a:ln>
                        </pic:spPr>
                      </pic:pic>
                    </a:graphicData>
                  </a:graphic>
                </wp:inline>
              </w:drawing>
            </w:r>
          </w:p>
        </w:tc>
      </w:tr>
    </w:tbl>
    <w:p w:rsidR="000A17A4" w:rsidRDefault="000A17A4" w:rsidP="000A17A4">
      <w:pPr>
        <w:sectPr w:rsidR="000A17A4">
          <w:pgSz w:w="16838" w:h="11905" w:orient="landscape"/>
          <w:pgMar w:top="1701" w:right="1134" w:bottom="850" w:left="1134" w:header="0" w:footer="0" w:gutter="0"/>
          <w:cols w:space="720"/>
        </w:sectPr>
      </w:pPr>
    </w:p>
    <w:p w:rsidR="000A17A4" w:rsidRPr="000A17A4" w:rsidRDefault="000A17A4" w:rsidP="000A17A4">
      <w:pPr>
        <w:pStyle w:val="ConsPlusNormal"/>
        <w:ind w:firstLine="540"/>
        <w:jc w:val="both"/>
        <w:rPr>
          <w:rFonts w:ascii="Times New Roman" w:hAnsi="Times New Roman" w:cs="Times New Roman"/>
          <w:sz w:val="26"/>
          <w:szCs w:val="26"/>
        </w:rPr>
      </w:pPr>
    </w:p>
    <w:p w:rsidR="000A17A4" w:rsidRPr="000A17A4" w:rsidRDefault="000A17A4" w:rsidP="000A17A4">
      <w:pPr>
        <w:pStyle w:val="ConsPlusNormal"/>
        <w:ind w:firstLine="540"/>
        <w:jc w:val="both"/>
        <w:rPr>
          <w:rFonts w:ascii="Times New Roman" w:hAnsi="Times New Roman" w:cs="Times New Roman"/>
          <w:sz w:val="26"/>
          <w:szCs w:val="26"/>
        </w:rPr>
      </w:pPr>
      <w:r w:rsidRPr="000A17A4">
        <w:rPr>
          <w:rFonts w:ascii="Times New Roman" w:hAnsi="Times New Roman" w:cs="Times New Roman"/>
          <w:sz w:val="26"/>
          <w:szCs w:val="26"/>
        </w:rPr>
        <w:t>Окрашивать и покрывать декоративными пленками поверхности остекления витрин (</w:t>
      </w:r>
      <w:hyperlink w:anchor="P170" w:history="1">
        <w:r w:rsidRPr="000A17A4">
          <w:rPr>
            <w:rFonts w:ascii="Times New Roman" w:hAnsi="Times New Roman" w:cs="Times New Roman"/>
            <w:color w:val="0000FF"/>
            <w:sz w:val="26"/>
            <w:szCs w:val="26"/>
          </w:rPr>
          <w:t>п. 4.4.7</w:t>
        </w:r>
      </w:hyperlink>
      <w:r w:rsidRPr="000A17A4">
        <w:rPr>
          <w:rFonts w:ascii="Times New Roman" w:hAnsi="Times New Roman" w:cs="Times New Roman"/>
          <w:sz w:val="26"/>
          <w:szCs w:val="26"/>
        </w:rPr>
        <w:t xml:space="preserve"> Правил).</w:t>
      </w:r>
    </w:p>
    <w:p w:rsidR="000A17A4" w:rsidRDefault="000A17A4" w:rsidP="000A17A4">
      <w:pPr>
        <w:pStyle w:val="ConsPlusNormal"/>
        <w:ind w:firstLine="540"/>
        <w:jc w:val="both"/>
      </w:pPr>
    </w:p>
    <w:p w:rsidR="000A17A4" w:rsidRDefault="000A17A4" w:rsidP="000A17A4">
      <w:pPr>
        <w:pStyle w:val="ConsPlusNormal"/>
        <w:jc w:val="center"/>
      </w:pPr>
      <w:r>
        <w:rPr>
          <w:noProof/>
          <w:position w:val="-194"/>
        </w:rPr>
        <w:drawing>
          <wp:inline distT="0" distB="0" distL="0" distR="0">
            <wp:extent cx="5152390" cy="2600325"/>
            <wp:effectExtent l="0" t="0" r="0" b="9525"/>
            <wp:docPr id="13" name="Рисунок 13" descr="base_23739_203870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739_203870_32792"/>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52390" cy="2600325"/>
                    </a:xfrm>
                    <a:prstGeom prst="rect">
                      <a:avLst/>
                    </a:prstGeom>
                    <a:noFill/>
                    <a:ln>
                      <a:noFill/>
                    </a:ln>
                  </pic:spPr>
                </pic:pic>
              </a:graphicData>
            </a:graphic>
          </wp:inline>
        </w:drawing>
      </w:r>
    </w:p>
    <w:p w:rsidR="000A17A4" w:rsidRPr="000A17A4" w:rsidRDefault="000A17A4" w:rsidP="000A17A4">
      <w:pPr>
        <w:pStyle w:val="ConsPlusNormal"/>
        <w:ind w:firstLine="540"/>
        <w:jc w:val="both"/>
        <w:rPr>
          <w:rFonts w:ascii="Times New Roman" w:hAnsi="Times New Roman" w:cs="Times New Roman"/>
          <w:sz w:val="26"/>
          <w:szCs w:val="26"/>
        </w:rPr>
      </w:pPr>
    </w:p>
    <w:p w:rsidR="000A17A4" w:rsidRPr="000A17A4" w:rsidRDefault="000A17A4" w:rsidP="000A17A4">
      <w:pPr>
        <w:pStyle w:val="ConsPlusNormal"/>
        <w:ind w:firstLine="540"/>
        <w:jc w:val="both"/>
        <w:rPr>
          <w:rFonts w:ascii="Times New Roman" w:hAnsi="Times New Roman" w:cs="Times New Roman"/>
          <w:sz w:val="26"/>
          <w:szCs w:val="26"/>
        </w:rPr>
      </w:pPr>
      <w:r w:rsidRPr="000A17A4">
        <w:rPr>
          <w:rFonts w:ascii="Times New Roman" w:hAnsi="Times New Roman" w:cs="Times New Roman"/>
          <w:sz w:val="26"/>
          <w:szCs w:val="26"/>
        </w:rPr>
        <w:t>Запрещается размещение информационных конструкций на ограждающих конструкциях сезонных (летних) кафе при стационарных предприятиях общественного питания (</w:t>
      </w:r>
      <w:hyperlink w:anchor="P175" w:history="1">
        <w:r w:rsidRPr="000A17A4">
          <w:rPr>
            <w:rFonts w:ascii="Times New Roman" w:hAnsi="Times New Roman" w:cs="Times New Roman"/>
            <w:color w:val="0000FF"/>
            <w:sz w:val="26"/>
            <w:szCs w:val="26"/>
          </w:rPr>
          <w:t>п. 4.4.12</w:t>
        </w:r>
      </w:hyperlink>
      <w:r w:rsidRPr="000A17A4">
        <w:rPr>
          <w:rFonts w:ascii="Times New Roman" w:hAnsi="Times New Roman" w:cs="Times New Roman"/>
          <w:sz w:val="26"/>
          <w:szCs w:val="26"/>
        </w:rPr>
        <w:t xml:space="preserve"> Правил).</w:t>
      </w:r>
    </w:p>
    <w:p w:rsidR="000A17A4" w:rsidRPr="000A17A4" w:rsidRDefault="000A17A4" w:rsidP="000A17A4">
      <w:pPr>
        <w:pStyle w:val="ConsPlusNormal"/>
        <w:ind w:firstLine="540"/>
        <w:jc w:val="both"/>
        <w:rPr>
          <w:rFonts w:ascii="Times New Roman" w:hAnsi="Times New Roman" w:cs="Times New Roman"/>
          <w:sz w:val="26"/>
          <w:szCs w:val="26"/>
        </w:rPr>
      </w:pPr>
    </w:p>
    <w:p w:rsidR="000A17A4" w:rsidRDefault="000A17A4" w:rsidP="000A17A4">
      <w:pPr>
        <w:pStyle w:val="ConsPlusNormal"/>
        <w:jc w:val="center"/>
      </w:pPr>
      <w:r>
        <w:rPr>
          <w:noProof/>
          <w:position w:val="-233"/>
        </w:rPr>
        <w:drawing>
          <wp:inline distT="0" distB="0" distL="0" distR="0">
            <wp:extent cx="4937760" cy="3100705"/>
            <wp:effectExtent l="0" t="0" r="0" b="4445"/>
            <wp:docPr id="12" name="Рисунок 12" descr="base_23739_203870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739_203870_32793"/>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37760" cy="3100705"/>
                    </a:xfrm>
                    <a:prstGeom prst="rect">
                      <a:avLst/>
                    </a:prstGeom>
                    <a:noFill/>
                    <a:ln>
                      <a:noFill/>
                    </a:ln>
                  </pic:spPr>
                </pic:pic>
              </a:graphicData>
            </a:graphic>
          </wp:inline>
        </w:drawing>
      </w: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Pr="000A17A4" w:rsidRDefault="000A17A4" w:rsidP="000A17A4">
      <w:pPr>
        <w:pStyle w:val="ConsPlusNormal"/>
        <w:jc w:val="right"/>
        <w:outlineLvl w:val="1"/>
        <w:rPr>
          <w:rFonts w:ascii="Times New Roman" w:hAnsi="Times New Roman" w:cs="Times New Roman"/>
        </w:rPr>
      </w:pPr>
      <w:r w:rsidRPr="000A17A4">
        <w:rPr>
          <w:rFonts w:ascii="Times New Roman" w:hAnsi="Times New Roman" w:cs="Times New Roman"/>
        </w:rPr>
        <w:lastRenderedPageBreak/>
        <w:t>Приложение N 2</w:t>
      </w:r>
    </w:p>
    <w:p w:rsidR="000A17A4" w:rsidRPr="000A17A4" w:rsidRDefault="000A17A4" w:rsidP="000A17A4">
      <w:pPr>
        <w:pStyle w:val="ConsPlusNormal"/>
        <w:jc w:val="right"/>
        <w:rPr>
          <w:rFonts w:ascii="Times New Roman" w:hAnsi="Times New Roman" w:cs="Times New Roman"/>
        </w:rPr>
      </w:pPr>
      <w:r w:rsidRPr="000A17A4">
        <w:rPr>
          <w:rFonts w:ascii="Times New Roman" w:hAnsi="Times New Roman" w:cs="Times New Roman"/>
        </w:rPr>
        <w:t>к Правилам размещения и содержания</w:t>
      </w:r>
    </w:p>
    <w:p w:rsidR="000A17A4" w:rsidRPr="000A17A4" w:rsidRDefault="000A17A4" w:rsidP="000A17A4">
      <w:pPr>
        <w:pStyle w:val="ConsPlusNormal"/>
        <w:jc w:val="right"/>
        <w:rPr>
          <w:rFonts w:ascii="Times New Roman" w:hAnsi="Times New Roman" w:cs="Times New Roman"/>
        </w:rPr>
      </w:pPr>
      <w:r w:rsidRPr="000A17A4">
        <w:rPr>
          <w:rFonts w:ascii="Times New Roman" w:hAnsi="Times New Roman" w:cs="Times New Roman"/>
        </w:rPr>
        <w:t>информационных конструкций на территории</w:t>
      </w:r>
    </w:p>
    <w:p w:rsidR="000A17A4" w:rsidRPr="000A17A4" w:rsidRDefault="000A17A4" w:rsidP="000A17A4">
      <w:pPr>
        <w:pStyle w:val="ConsPlusNormal"/>
        <w:jc w:val="right"/>
        <w:rPr>
          <w:rFonts w:ascii="Times New Roman" w:hAnsi="Times New Roman" w:cs="Times New Roman"/>
        </w:rPr>
      </w:pPr>
      <w:r w:rsidRPr="000A17A4">
        <w:rPr>
          <w:rFonts w:ascii="Times New Roman" w:hAnsi="Times New Roman" w:cs="Times New Roman"/>
        </w:rPr>
        <w:t>городского округа город Дзержинск</w:t>
      </w:r>
    </w:p>
    <w:p w:rsidR="000A17A4" w:rsidRDefault="000A17A4" w:rsidP="000A17A4">
      <w:pPr>
        <w:pStyle w:val="ConsPlusNormal"/>
        <w:ind w:firstLine="540"/>
        <w:jc w:val="both"/>
      </w:pPr>
    </w:p>
    <w:p w:rsidR="000A17A4" w:rsidRDefault="000A17A4" w:rsidP="000A17A4">
      <w:pPr>
        <w:pStyle w:val="ConsPlusNonformat"/>
        <w:jc w:val="both"/>
      </w:pPr>
      <w:r>
        <w:t xml:space="preserve">                                          В Администрацию города Дзержинска</w:t>
      </w:r>
    </w:p>
    <w:p w:rsidR="000A17A4" w:rsidRDefault="000A17A4" w:rsidP="000A17A4">
      <w:pPr>
        <w:pStyle w:val="ConsPlusNonformat"/>
        <w:jc w:val="both"/>
      </w:pPr>
    </w:p>
    <w:p w:rsidR="000A17A4" w:rsidRDefault="000A17A4" w:rsidP="000A17A4">
      <w:pPr>
        <w:pStyle w:val="ConsPlusNonformat"/>
        <w:jc w:val="both"/>
      </w:pPr>
      <w:bookmarkStart w:id="16" w:name="P340"/>
      <w:bookmarkEnd w:id="16"/>
      <w:r>
        <w:t xml:space="preserve">                            Заявление (лист N 1)</w:t>
      </w:r>
    </w:p>
    <w:p w:rsidR="000A17A4" w:rsidRDefault="000A17A4" w:rsidP="000A17A4">
      <w:pPr>
        <w:pStyle w:val="ConsPlusNonformat"/>
        <w:jc w:val="both"/>
      </w:pPr>
    </w:p>
    <w:p w:rsidR="000A17A4" w:rsidRDefault="000A17A4" w:rsidP="000A17A4">
      <w:pPr>
        <w:pStyle w:val="ConsPlusNonformat"/>
        <w:jc w:val="both"/>
      </w:pPr>
      <w:r>
        <w:t>Заявитель:</w:t>
      </w:r>
    </w:p>
    <w:p w:rsidR="000A17A4" w:rsidRDefault="000A17A4" w:rsidP="000A17A4">
      <w:pPr>
        <w:pStyle w:val="ConsPlusNonformat"/>
        <w:jc w:val="both"/>
      </w:pPr>
      <w:r>
        <w:t>___________________________________________________________________________</w:t>
      </w:r>
    </w:p>
    <w:p w:rsidR="000A17A4" w:rsidRDefault="000A17A4" w:rsidP="000A17A4">
      <w:pPr>
        <w:pStyle w:val="ConsPlusNonformat"/>
        <w:jc w:val="both"/>
      </w:pPr>
      <w:r>
        <w:t xml:space="preserve">  (Ф.И.О. индивидуального предпринимателя/наименование юридического лица)</w:t>
      </w:r>
    </w:p>
    <w:p w:rsidR="000A17A4" w:rsidRDefault="000A17A4" w:rsidP="000A17A4">
      <w:pPr>
        <w:pStyle w:val="ConsPlusNonformat"/>
        <w:jc w:val="both"/>
      </w:pPr>
      <w:r>
        <w:t>___________________________________________________________________________</w:t>
      </w:r>
    </w:p>
    <w:p w:rsidR="000A17A4" w:rsidRDefault="000A17A4" w:rsidP="000A17A4">
      <w:pPr>
        <w:pStyle w:val="ConsPlusNonformat"/>
        <w:jc w:val="both"/>
      </w:pPr>
      <w:r>
        <w:t xml:space="preserve">                         (N тел., почтовый адрес)</w:t>
      </w:r>
    </w:p>
    <w:p w:rsidR="000A17A4" w:rsidRDefault="000A17A4" w:rsidP="000A17A4">
      <w:pPr>
        <w:pStyle w:val="ConsPlusNonformat"/>
        <w:jc w:val="both"/>
      </w:pPr>
      <w:r>
        <w:t>Прошу согласовать: ________________________________________________________</w:t>
      </w:r>
    </w:p>
    <w:p w:rsidR="000A17A4" w:rsidRDefault="000A17A4" w:rsidP="000A17A4">
      <w:pPr>
        <w:pStyle w:val="ConsPlusNonformat"/>
        <w:jc w:val="both"/>
      </w:pPr>
      <w:r>
        <w:t xml:space="preserve">                          </w:t>
      </w:r>
      <w:proofErr w:type="gramStart"/>
      <w:r>
        <w:t>(размещение информационной конструкции,</w:t>
      </w:r>
      <w:proofErr w:type="gramEnd"/>
    </w:p>
    <w:p w:rsidR="000A17A4" w:rsidRDefault="000A17A4" w:rsidP="000A17A4">
      <w:pPr>
        <w:pStyle w:val="ConsPlusNonformat"/>
        <w:jc w:val="both"/>
      </w:pPr>
      <w:r>
        <w:t>___________________________________________________________________________</w:t>
      </w:r>
    </w:p>
    <w:p w:rsidR="000A17A4" w:rsidRDefault="000A17A4" w:rsidP="000A17A4">
      <w:pPr>
        <w:pStyle w:val="ConsPlusNonformat"/>
        <w:jc w:val="both"/>
      </w:pPr>
      <w:r>
        <w:t xml:space="preserve">     комплексный дизайн-проект размещения информационных конструкций)</w:t>
      </w:r>
    </w:p>
    <w:p w:rsidR="000A17A4" w:rsidRDefault="000A17A4" w:rsidP="000A17A4">
      <w:pPr>
        <w:pStyle w:val="ConsPlusNonformat"/>
        <w:jc w:val="both"/>
      </w:pPr>
    </w:p>
    <w:p w:rsidR="000A17A4" w:rsidRDefault="000A17A4" w:rsidP="000A17A4">
      <w:pPr>
        <w:pStyle w:val="ConsPlusNonformat"/>
        <w:jc w:val="both"/>
      </w:pPr>
      <w:r>
        <w:t>Адрес размещения здания, строения, сооружения: ____________________________</w:t>
      </w:r>
    </w:p>
    <w:p w:rsidR="000A17A4" w:rsidRDefault="000A17A4" w:rsidP="000A17A4">
      <w:pPr>
        <w:pStyle w:val="ConsPlusNonformat"/>
        <w:jc w:val="both"/>
      </w:pPr>
      <w:r>
        <w:t>___________________________________________________________________________</w:t>
      </w:r>
    </w:p>
    <w:p w:rsidR="000A17A4" w:rsidRDefault="000A17A4" w:rsidP="000A17A4">
      <w:pPr>
        <w:pStyle w:val="ConsPlusNonformat"/>
        <w:jc w:val="both"/>
      </w:pPr>
    </w:p>
    <w:p w:rsidR="000A17A4" w:rsidRDefault="000A17A4" w:rsidP="000A17A4">
      <w:pPr>
        <w:pStyle w:val="ConsPlusNonformat"/>
        <w:jc w:val="both"/>
      </w:pPr>
      <w:r>
        <w:t>Тип (вид) информационной конструкции: _____________________________________</w:t>
      </w:r>
    </w:p>
    <w:p w:rsidR="000A17A4" w:rsidRDefault="000A17A4" w:rsidP="000A17A4">
      <w:pPr>
        <w:pStyle w:val="ConsPlusNonformat"/>
        <w:jc w:val="both"/>
      </w:pPr>
    </w:p>
    <w:p w:rsidR="000A17A4" w:rsidRDefault="000A17A4" w:rsidP="000A17A4">
      <w:pPr>
        <w:pStyle w:val="ConsPlusNonformat"/>
        <w:jc w:val="both"/>
      </w:pPr>
      <w:r>
        <w:t>Размер информационной конструкции (м): ____________________________________</w:t>
      </w:r>
    </w:p>
    <w:p w:rsidR="000A17A4" w:rsidRDefault="000A17A4" w:rsidP="000A17A4">
      <w:pPr>
        <w:pStyle w:val="ConsPlusNonformat"/>
        <w:jc w:val="both"/>
      </w:pPr>
    </w:p>
    <w:p w:rsidR="000A17A4" w:rsidRDefault="000A17A4" w:rsidP="000A17A4">
      <w:pPr>
        <w:pStyle w:val="ConsPlusNonformat"/>
        <w:jc w:val="both"/>
      </w:pPr>
      <w:r>
        <w:t>Подсветка: ________________________________________________________________</w:t>
      </w:r>
    </w:p>
    <w:p w:rsidR="000A17A4" w:rsidRDefault="000A17A4" w:rsidP="000A17A4">
      <w:pPr>
        <w:pStyle w:val="ConsPlusNonformat"/>
        <w:jc w:val="both"/>
      </w:pPr>
    </w:p>
    <w:p w:rsidR="000A17A4" w:rsidRDefault="000A17A4" w:rsidP="000A17A4">
      <w:pPr>
        <w:pStyle w:val="ConsPlusNonformat"/>
        <w:jc w:val="both"/>
      </w:pPr>
      <w:r>
        <w:t>Материал информационной конструкции: ______________________________________</w:t>
      </w:r>
    </w:p>
    <w:p w:rsidR="000A17A4" w:rsidRDefault="000A17A4" w:rsidP="000A17A4">
      <w:pPr>
        <w:pStyle w:val="ConsPlusNonformat"/>
        <w:jc w:val="both"/>
      </w:pPr>
    </w:p>
    <w:p w:rsidR="000A17A4" w:rsidRDefault="000A17A4" w:rsidP="000A17A4">
      <w:pPr>
        <w:pStyle w:val="ConsPlusNonformat"/>
        <w:jc w:val="both"/>
      </w:pPr>
      <w:r>
        <w:t>Подпись заявителя: __________    Дата подачи заявления: ___________________</w:t>
      </w:r>
    </w:p>
    <w:p w:rsidR="000A17A4" w:rsidRDefault="000A17A4" w:rsidP="000A17A4">
      <w:pPr>
        <w:pStyle w:val="ConsPlusNonformat"/>
        <w:jc w:val="both"/>
      </w:pPr>
      <w:r>
        <w:t xml:space="preserve">                                                        (число, месяц, год)</w:t>
      </w:r>
    </w:p>
    <w:p w:rsidR="000A17A4" w:rsidRDefault="000A17A4" w:rsidP="000A17A4">
      <w:pPr>
        <w:pStyle w:val="ConsPlusNonformat"/>
        <w:jc w:val="both"/>
      </w:pPr>
      <w:r>
        <w:t>Место печати: _______________</w:t>
      </w:r>
    </w:p>
    <w:p w:rsidR="000A17A4" w:rsidRDefault="000A17A4" w:rsidP="000A17A4">
      <w:pPr>
        <w:pStyle w:val="ConsPlusNonformat"/>
        <w:jc w:val="both"/>
      </w:pPr>
      <w:r>
        <w:t>(при наличии)</w:t>
      </w:r>
    </w:p>
    <w:p w:rsidR="000A17A4" w:rsidRDefault="000A17A4" w:rsidP="000A17A4">
      <w:pPr>
        <w:pStyle w:val="ConsPlusNonformat"/>
        <w:jc w:val="both"/>
      </w:pPr>
      <w:r>
        <w:t>Цветовое решение (согласно таблице RAL), обоснование:</w:t>
      </w:r>
    </w:p>
    <w:p w:rsidR="000A17A4" w:rsidRDefault="000A17A4" w:rsidP="000A17A4">
      <w:pPr>
        <w:pStyle w:val="ConsPlusNonformat"/>
        <w:jc w:val="both"/>
      </w:pPr>
      <w:r>
        <w:t>Примечание:</w:t>
      </w:r>
    </w:p>
    <w:p w:rsidR="000A17A4" w:rsidRDefault="000A17A4" w:rsidP="000A17A4">
      <w:pPr>
        <w:pStyle w:val="ConsPlusNonformat"/>
        <w:jc w:val="both"/>
      </w:pPr>
      <w:r>
        <w:t xml:space="preserve">    1.    Согласование   на   размещение   информационной   конструкции   </w:t>
      </w:r>
      <w:proofErr w:type="gramStart"/>
      <w:r>
        <w:t>с</w:t>
      </w:r>
      <w:proofErr w:type="gramEnd"/>
    </w:p>
    <w:p w:rsidR="000A17A4" w:rsidRDefault="000A17A4" w:rsidP="000A17A4">
      <w:pPr>
        <w:pStyle w:val="ConsPlusNonformat"/>
        <w:jc w:val="both"/>
      </w:pPr>
      <w:r>
        <w:t>собственником  здания,  строения,  сооружения,  к  которому  присоединяется</w:t>
      </w:r>
    </w:p>
    <w:p w:rsidR="000A17A4" w:rsidRDefault="000A17A4" w:rsidP="000A17A4">
      <w:pPr>
        <w:pStyle w:val="ConsPlusNonformat"/>
        <w:jc w:val="both"/>
      </w:pPr>
      <w:r>
        <w:t>информационная  конструкция, получается лицом, заинтересованным в установке</w:t>
      </w:r>
    </w:p>
    <w:p w:rsidR="000A17A4" w:rsidRDefault="000A17A4" w:rsidP="000A17A4">
      <w:pPr>
        <w:pStyle w:val="ConsPlusNonformat"/>
        <w:jc w:val="both"/>
      </w:pPr>
      <w:r>
        <w:t>информационной конструкции, самостоятельно.</w:t>
      </w:r>
    </w:p>
    <w:p w:rsidR="000A17A4" w:rsidRDefault="000A17A4" w:rsidP="000A17A4">
      <w:pPr>
        <w:pStyle w:val="ConsPlusNonformat"/>
        <w:jc w:val="both"/>
      </w:pPr>
      <w:r>
        <w:t xml:space="preserve">    2.  Установка  информационной  конструкции  считается  согласованной  </w:t>
      </w:r>
      <w:proofErr w:type="gramStart"/>
      <w:r>
        <w:t>в</w:t>
      </w:r>
      <w:proofErr w:type="gramEnd"/>
    </w:p>
    <w:p w:rsidR="000A17A4" w:rsidRDefault="000A17A4" w:rsidP="000A17A4">
      <w:pPr>
        <w:pStyle w:val="ConsPlusNonformat"/>
        <w:jc w:val="both"/>
      </w:pPr>
      <w:r>
        <w:t xml:space="preserve">случае,   если   информационная   конструкция   соответствует  </w:t>
      </w:r>
      <w:proofErr w:type="gramStart"/>
      <w:r>
        <w:t>комплексному</w:t>
      </w:r>
      <w:proofErr w:type="gramEnd"/>
    </w:p>
    <w:p w:rsidR="000A17A4" w:rsidRDefault="000A17A4" w:rsidP="000A17A4">
      <w:pPr>
        <w:pStyle w:val="ConsPlusNonformat"/>
        <w:jc w:val="both"/>
      </w:pPr>
      <w:proofErr w:type="gramStart"/>
      <w:r>
        <w:t>дизайн-проекту</w:t>
      </w:r>
      <w:proofErr w:type="gramEnd"/>
      <w:r>
        <w:t xml:space="preserve"> на размещение информационных конструкций.</w:t>
      </w:r>
    </w:p>
    <w:p w:rsidR="000A17A4" w:rsidRDefault="000A17A4" w:rsidP="000A17A4">
      <w:pPr>
        <w:pStyle w:val="ConsPlusNonformat"/>
        <w:jc w:val="both"/>
      </w:pPr>
    </w:p>
    <w:p w:rsidR="000A17A4" w:rsidRDefault="000A17A4" w:rsidP="000A17A4">
      <w:pPr>
        <w:pStyle w:val="ConsPlusNonformat"/>
        <w:jc w:val="both"/>
      </w:pPr>
      <w:bookmarkStart w:id="17" w:name="P377"/>
      <w:bookmarkEnd w:id="17"/>
      <w:r>
        <w:t xml:space="preserve">                         </w:t>
      </w: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center"/>
      </w:pPr>
      <w:r>
        <w:lastRenderedPageBreak/>
        <w:t>Заявление (лист N 2)</w:t>
      </w: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r>
        <w:t>┌─────────────────────────────────────────────────────────────────────────┐</w:t>
      </w:r>
    </w:p>
    <w:p w:rsidR="000A17A4" w:rsidRDefault="000A17A4" w:rsidP="000A17A4">
      <w:pPr>
        <w:pStyle w:val="ConsPlusNonformat"/>
        <w:jc w:val="both"/>
      </w:pPr>
      <w:r>
        <w:t>│                                                                         │</w:t>
      </w:r>
    </w:p>
    <w:p w:rsidR="000A17A4" w:rsidRDefault="000A17A4" w:rsidP="000A17A4">
      <w:pPr>
        <w:pStyle w:val="ConsPlusNonformat"/>
        <w:jc w:val="both"/>
      </w:pPr>
      <w:r>
        <w:t>│             Фото существующего здания, строения, сооружения             │</w:t>
      </w:r>
    </w:p>
    <w:p w:rsidR="000A17A4" w:rsidRDefault="000A17A4" w:rsidP="000A17A4">
      <w:pPr>
        <w:pStyle w:val="ConsPlusNonformat"/>
        <w:jc w:val="both"/>
      </w:pPr>
      <w:r>
        <w:t>│                     без информационной конструкции                      │</w:t>
      </w:r>
    </w:p>
    <w:p w:rsidR="000A17A4" w:rsidRDefault="000A17A4" w:rsidP="000A17A4">
      <w:pPr>
        <w:pStyle w:val="ConsPlusNonformat"/>
        <w:jc w:val="both"/>
      </w:pPr>
      <w:r>
        <w:t>│                                                                         │</w:t>
      </w:r>
    </w:p>
    <w:p w:rsidR="000A17A4" w:rsidRDefault="000A17A4" w:rsidP="000A17A4">
      <w:pPr>
        <w:pStyle w:val="ConsPlusNonformat"/>
        <w:jc w:val="both"/>
      </w:pPr>
      <w:r>
        <w:t>└─────────────────────────────────────────────────────────────────────────┘</w:t>
      </w: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r>
        <w:t>┌─────────────────────────────────────────────────────────────────────────┐</w:t>
      </w:r>
    </w:p>
    <w:p w:rsidR="000A17A4" w:rsidRDefault="000A17A4" w:rsidP="000A17A4">
      <w:pPr>
        <w:pStyle w:val="ConsPlusNonformat"/>
        <w:jc w:val="both"/>
      </w:pPr>
      <w:r>
        <w:t>│                                                                         │</w:t>
      </w:r>
    </w:p>
    <w:p w:rsidR="000A17A4" w:rsidRDefault="000A17A4" w:rsidP="000A17A4">
      <w:pPr>
        <w:pStyle w:val="ConsPlusNonformat"/>
        <w:jc w:val="both"/>
      </w:pPr>
      <w:r>
        <w:t>│           Компьютерный фотомонтаж информационной конструкции            │</w:t>
      </w:r>
    </w:p>
    <w:p w:rsidR="000A17A4" w:rsidRDefault="000A17A4" w:rsidP="000A17A4">
      <w:pPr>
        <w:pStyle w:val="ConsPlusNonformat"/>
        <w:jc w:val="both"/>
      </w:pPr>
      <w:r>
        <w:t>│        на фронтальной фотографии всего фасада здания, строения,         │</w:t>
      </w:r>
    </w:p>
    <w:p w:rsidR="000A17A4" w:rsidRDefault="000A17A4" w:rsidP="000A17A4">
      <w:pPr>
        <w:pStyle w:val="ConsPlusNonformat"/>
        <w:jc w:val="both"/>
      </w:pPr>
      <w:r>
        <w:t>│                   сооружения местности в перспективе                    │</w:t>
      </w:r>
    </w:p>
    <w:p w:rsidR="000A17A4" w:rsidRDefault="000A17A4" w:rsidP="000A17A4">
      <w:pPr>
        <w:pStyle w:val="ConsPlusNonformat"/>
        <w:jc w:val="both"/>
      </w:pPr>
      <w:r>
        <w:t>│                                                                         │</w:t>
      </w:r>
    </w:p>
    <w:p w:rsidR="000A17A4" w:rsidRDefault="000A17A4" w:rsidP="000A17A4">
      <w:pPr>
        <w:pStyle w:val="ConsPlusNonformat"/>
        <w:jc w:val="both"/>
      </w:pPr>
      <w:r>
        <w:t>└─────────────────────────────────────────────────────────────────────────┘</w:t>
      </w: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r>
        <w:t>┌─────────────────────────────────────────────────────────────────────────┐</w:t>
      </w:r>
    </w:p>
    <w:p w:rsidR="000A17A4" w:rsidRDefault="000A17A4" w:rsidP="000A17A4">
      <w:pPr>
        <w:pStyle w:val="ConsPlusNonformat"/>
        <w:jc w:val="both"/>
      </w:pPr>
      <w:r>
        <w:t>│                                                                         │</w:t>
      </w:r>
    </w:p>
    <w:p w:rsidR="000A17A4" w:rsidRDefault="000A17A4" w:rsidP="000A17A4">
      <w:pPr>
        <w:pStyle w:val="ConsPlusNonformat"/>
        <w:jc w:val="both"/>
      </w:pPr>
      <w:r>
        <w:t>│                 Чертеж с указанием размеров и крепления                 │</w:t>
      </w:r>
    </w:p>
    <w:p w:rsidR="000A17A4" w:rsidRDefault="000A17A4" w:rsidP="000A17A4">
      <w:pPr>
        <w:pStyle w:val="ConsPlusNonformat"/>
        <w:jc w:val="both"/>
      </w:pPr>
      <w:r>
        <w:t>│                       информационной конструкции                        │</w:t>
      </w:r>
    </w:p>
    <w:p w:rsidR="000A17A4" w:rsidRDefault="000A17A4" w:rsidP="000A17A4">
      <w:pPr>
        <w:pStyle w:val="ConsPlusNonformat"/>
        <w:jc w:val="both"/>
      </w:pPr>
      <w:r>
        <w:t>│                                                                         │</w:t>
      </w:r>
    </w:p>
    <w:p w:rsidR="000A17A4" w:rsidRDefault="000A17A4" w:rsidP="000A17A4">
      <w:pPr>
        <w:pStyle w:val="ConsPlusNonformat"/>
        <w:jc w:val="both"/>
      </w:pPr>
      <w:r>
        <w:t>└─────────────────────────────────────────────────────────────────────────┘</w:t>
      </w: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p>
    <w:p w:rsidR="000A17A4" w:rsidRDefault="000A17A4" w:rsidP="000A17A4">
      <w:pPr>
        <w:pStyle w:val="ConsPlusNonformat"/>
        <w:jc w:val="both"/>
      </w:pPr>
      <w:r>
        <w:t>┌─────────────────────────────────────────────────────────────────────────┐</w:t>
      </w:r>
    </w:p>
    <w:p w:rsidR="000A17A4" w:rsidRDefault="000A17A4" w:rsidP="000A17A4">
      <w:pPr>
        <w:pStyle w:val="ConsPlusNonformat"/>
        <w:jc w:val="both"/>
      </w:pPr>
      <w:r>
        <w:t>│                                                                         │</w:t>
      </w:r>
    </w:p>
    <w:p w:rsidR="000A17A4" w:rsidRDefault="000A17A4" w:rsidP="000A17A4">
      <w:pPr>
        <w:pStyle w:val="ConsPlusNonformat"/>
        <w:jc w:val="both"/>
      </w:pPr>
      <w:r>
        <w:t>│        Ситуационный план размещения здания, строения, сооружения        │</w:t>
      </w:r>
    </w:p>
    <w:p w:rsidR="000A17A4" w:rsidRDefault="000A17A4" w:rsidP="000A17A4">
      <w:pPr>
        <w:pStyle w:val="ConsPlusNonformat"/>
        <w:jc w:val="both"/>
      </w:pPr>
      <w:r>
        <w:t>│         с указанием места размещения информационной конструкции         │</w:t>
      </w:r>
    </w:p>
    <w:p w:rsidR="000A17A4" w:rsidRDefault="000A17A4" w:rsidP="000A17A4">
      <w:pPr>
        <w:pStyle w:val="ConsPlusNonformat"/>
        <w:jc w:val="both"/>
      </w:pPr>
      <w:r>
        <w:t>│                                                                         │</w:t>
      </w:r>
    </w:p>
    <w:p w:rsidR="000A17A4" w:rsidRDefault="000A17A4" w:rsidP="000A17A4">
      <w:pPr>
        <w:pStyle w:val="ConsPlusNonformat"/>
        <w:jc w:val="both"/>
      </w:pPr>
      <w:r>
        <w:t>└─────────────────────────────────────────────────────────────────────────┘</w:t>
      </w: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Pr="000A17A4" w:rsidRDefault="000A17A4" w:rsidP="000A17A4">
      <w:pPr>
        <w:pStyle w:val="ConsPlusNormal"/>
        <w:ind w:firstLine="540"/>
        <w:jc w:val="both"/>
        <w:rPr>
          <w:rFonts w:ascii="Times New Roman" w:hAnsi="Times New Roman" w:cs="Times New Roman"/>
          <w:sz w:val="24"/>
          <w:szCs w:val="24"/>
        </w:rPr>
      </w:pPr>
    </w:p>
    <w:p w:rsidR="000A17A4" w:rsidRPr="000A17A4" w:rsidRDefault="000A17A4" w:rsidP="000A17A4">
      <w:pPr>
        <w:pStyle w:val="ConsPlusNormal"/>
        <w:jc w:val="right"/>
        <w:outlineLvl w:val="1"/>
        <w:rPr>
          <w:rFonts w:ascii="Times New Roman" w:hAnsi="Times New Roman" w:cs="Times New Roman"/>
          <w:sz w:val="24"/>
          <w:szCs w:val="24"/>
        </w:rPr>
      </w:pPr>
      <w:r w:rsidRPr="000A17A4">
        <w:rPr>
          <w:rFonts w:ascii="Times New Roman" w:hAnsi="Times New Roman" w:cs="Times New Roman"/>
          <w:sz w:val="24"/>
          <w:szCs w:val="24"/>
        </w:rPr>
        <w:t>Приложение N 3</w:t>
      </w:r>
    </w:p>
    <w:p w:rsidR="000A17A4" w:rsidRPr="000A17A4" w:rsidRDefault="000A17A4" w:rsidP="000A17A4">
      <w:pPr>
        <w:pStyle w:val="ConsPlusNormal"/>
        <w:jc w:val="right"/>
        <w:rPr>
          <w:rFonts w:ascii="Times New Roman" w:hAnsi="Times New Roman" w:cs="Times New Roman"/>
          <w:sz w:val="24"/>
          <w:szCs w:val="24"/>
        </w:rPr>
      </w:pPr>
      <w:r w:rsidRPr="000A17A4">
        <w:rPr>
          <w:rFonts w:ascii="Times New Roman" w:hAnsi="Times New Roman" w:cs="Times New Roman"/>
          <w:sz w:val="24"/>
          <w:szCs w:val="24"/>
        </w:rPr>
        <w:t>к Правилам размещения и содержания</w:t>
      </w:r>
    </w:p>
    <w:p w:rsidR="000A17A4" w:rsidRPr="000A17A4" w:rsidRDefault="000A17A4" w:rsidP="000A17A4">
      <w:pPr>
        <w:pStyle w:val="ConsPlusNormal"/>
        <w:jc w:val="right"/>
        <w:rPr>
          <w:rFonts w:ascii="Times New Roman" w:hAnsi="Times New Roman" w:cs="Times New Roman"/>
          <w:sz w:val="24"/>
          <w:szCs w:val="24"/>
        </w:rPr>
      </w:pPr>
      <w:r w:rsidRPr="000A17A4">
        <w:rPr>
          <w:rFonts w:ascii="Times New Roman" w:hAnsi="Times New Roman" w:cs="Times New Roman"/>
          <w:sz w:val="24"/>
          <w:szCs w:val="24"/>
        </w:rPr>
        <w:t>информационных конструкций на территории</w:t>
      </w:r>
    </w:p>
    <w:p w:rsidR="000A17A4" w:rsidRPr="000A17A4" w:rsidRDefault="000A17A4" w:rsidP="000A17A4">
      <w:pPr>
        <w:pStyle w:val="ConsPlusNormal"/>
        <w:jc w:val="right"/>
        <w:rPr>
          <w:rFonts w:ascii="Times New Roman" w:hAnsi="Times New Roman" w:cs="Times New Roman"/>
          <w:sz w:val="24"/>
          <w:szCs w:val="24"/>
        </w:rPr>
      </w:pPr>
      <w:r w:rsidRPr="000A17A4">
        <w:rPr>
          <w:rFonts w:ascii="Times New Roman" w:hAnsi="Times New Roman" w:cs="Times New Roman"/>
          <w:sz w:val="24"/>
          <w:szCs w:val="24"/>
        </w:rPr>
        <w:t>городского округа город Дзержинск</w:t>
      </w:r>
    </w:p>
    <w:p w:rsidR="000A17A4" w:rsidRDefault="000A17A4" w:rsidP="000A17A4">
      <w:pPr>
        <w:pStyle w:val="ConsPlusNormal"/>
        <w:ind w:firstLine="540"/>
        <w:jc w:val="both"/>
      </w:pPr>
    </w:p>
    <w:p w:rsidR="000A17A4" w:rsidRDefault="000A17A4" w:rsidP="000A17A4">
      <w:pPr>
        <w:pStyle w:val="ConsPlusNormal"/>
        <w:jc w:val="center"/>
      </w:pPr>
      <w:bookmarkStart w:id="18" w:name="P425"/>
      <w:bookmarkEnd w:id="18"/>
      <w:r>
        <w:t>Комплексный дизайн-проект</w:t>
      </w:r>
    </w:p>
    <w:p w:rsidR="000A17A4" w:rsidRDefault="000A17A4" w:rsidP="000A17A4">
      <w:pPr>
        <w:pStyle w:val="ConsPlusNormal"/>
        <w:jc w:val="center"/>
      </w:pPr>
      <w:r>
        <w:t>на размещение информационной конструкции</w:t>
      </w:r>
    </w:p>
    <w:p w:rsidR="000A17A4" w:rsidRDefault="000A17A4" w:rsidP="000A17A4">
      <w:pPr>
        <w:pStyle w:val="ConsPlusNormal"/>
        <w:ind w:firstLine="540"/>
        <w:jc w:val="both"/>
      </w:pPr>
    </w:p>
    <w:p w:rsidR="000A17A4" w:rsidRDefault="000A17A4" w:rsidP="000A17A4">
      <w:pPr>
        <w:pStyle w:val="ConsPlusNormal"/>
        <w:ind w:firstLine="540"/>
        <w:jc w:val="both"/>
      </w:pPr>
      <w:r>
        <w:t>Титульный лист</w:t>
      </w:r>
    </w:p>
    <w:p w:rsidR="000A17A4" w:rsidRDefault="000A17A4" w:rsidP="000A17A4">
      <w:pPr>
        <w:pStyle w:val="ConsPlusNormal"/>
        <w:ind w:firstLine="540"/>
        <w:jc w:val="both"/>
      </w:pPr>
      <w:bookmarkStart w:id="19" w:name="_GoBack"/>
      <w:bookmarkEnd w:id="19"/>
    </w:p>
    <w:p w:rsidR="000A17A4" w:rsidRDefault="000A17A4" w:rsidP="000A17A4">
      <w:pPr>
        <w:pStyle w:val="ConsPlusNormal"/>
        <w:ind w:firstLine="540"/>
        <w:jc w:val="both"/>
      </w:pPr>
      <w:r>
        <w:t>Наименование организации (физ. лица)</w:t>
      </w:r>
    </w:p>
    <w:p w:rsidR="000A17A4" w:rsidRDefault="000A17A4" w:rsidP="000A17A4">
      <w:pPr>
        <w:pStyle w:val="ConsPlusNormal"/>
        <w:spacing w:before="220"/>
        <w:ind w:firstLine="540"/>
        <w:jc w:val="both"/>
      </w:pPr>
      <w:r>
        <w:t>Информационные конструкции по характеру размещения</w:t>
      </w:r>
    </w:p>
    <w:p w:rsidR="000A17A4" w:rsidRDefault="000A17A4" w:rsidP="000A17A4">
      <w:pPr>
        <w:pStyle w:val="ConsPlusNormal"/>
        <w:spacing w:before="220"/>
        <w:ind w:firstLine="540"/>
        <w:jc w:val="both"/>
      </w:pPr>
      <w:r>
        <w:t>Место размещения</w:t>
      </w:r>
    </w:p>
    <w:p w:rsidR="000A17A4" w:rsidRDefault="000A17A4" w:rsidP="000A17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A17A4" w:rsidRPr="00AA78F2" w:rsidTr="009A6D02">
        <w:tc>
          <w:tcPr>
            <w:tcW w:w="9071" w:type="dxa"/>
            <w:tcBorders>
              <w:top w:val="single" w:sz="4" w:space="0" w:color="auto"/>
              <w:left w:val="single" w:sz="4" w:space="0" w:color="auto"/>
              <w:bottom w:val="single" w:sz="4" w:space="0" w:color="auto"/>
              <w:right w:val="single" w:sz="4" w:space="0" w:color="auto"/>
            </w:tcBorders>
          </w:tcPr>
          <w:p w:rsidR="000A17A4" w:rsidRDefault="000A17A4" w:rsidP="009A6D02">
            <w:pPr>
              <w:pStyle w:val="ConsPlusNormal"/>
              <w:jc w:val="center"/>
            </w:pPr>
            <w:r>
              <w:t>Фотомонтаж</w:t>
            </w:r>
          </w:p>
        </w:tc>
      </w:tr>
    </w:tbl>
    <w:p w:rsidR="000A17A4" w:rsidRDefault="000A17A4" w:rsidP="000A17A4">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97"/>
        <w:gridCol w:w="4365"/>
      </w:tblGrid>
      <w:tr w:rsidR="000A17A4" w:rsidRPr="00AA78F2" w:rsidTr="009A6D02">
        <w:tc>
          <w:tcPr>
            <w:tcW w:w="4309" w:type="dxa"/>
            <w:tcBorders>
              <w:top w:val="nil"/>
              <w:left w:val="nil"/>
              <w:bottom w:val="single" w:sz="4" w:space="0" w:color="auto"/>
              <w:right w:val="nil"/>
            </w:tcBorders>
          </w:tcPr>
          <w:p w:rsidR="000A17A4" w:rsidRDefault="000A17A4" w:rsidP="009A6D02">
            <w:pPr>
              <w:pStyle w:val="ConsPlusNormal"/>
              <w:jc w:val="center"/>
            </w:pPr>
            <w:r>
              <w:t>Ведомость чертежей</w:t>
            </w:r>
          </w:p>
        </w:tc>
        <w:tc>
          <w:tcPr>
            <w:tcW w:w="397" w:type="dxa"/>
            <w:tcBorders>
              <w:top w:val="nil"/>
              <w:left w:val="nil"/>
              <w:bottom w:val="nil"/>
              <w:right w:val="nil"/>
            </w:tcBorders>
          </w:tcPr>
          <w:p w:rsidR="000A17A4" w:rsidRDefault="000A17A4" w:rsidP="009A6D02">
            <w:pPr>
              <w:pStyle w:val="ConsPlusNormal"/>
            </w:pPr>
          </w:p>
        </w:tc>
        <w:tc>
          <w:tcPr>
            <w:tcW w:w="4365" w:type="dxa"/>
            <w:tcBorders>
              <w:top w:val="nil"/>
              <w:left w:val="nil"/>
              <w:bottom w:val="single" w:sz="4" w:space="0" w:color="auto"/>
              <w:right w:val="nil"/>
            </w:tcBorders>
          </w:tcPr>
          <w:p w:rsidR="000A17A4" w:rsidRDefault="000A17A4" w:rsidP="009A6D02">
            <w:pPr>
              <w:pStyle w:val="ConsPlusNormal"/>
              <w:jc w:val="center"/>
            </w:pPr>
            <w:r>
              <w:t>Пояснительная записка</w:t>
            </w:r>
          </w:p>
        </w:tc>
      </w:tr>
      <w:tr w:rsidR="000A17A4" w:rsidRPr="00AA78F2" w:rsidTr="009A6D02">
        <w:tblPrEx>
          <w:tblBorders>
            <w:left w:val="single" w:sz="4" w:space="0" w:color="auto"/>
            <w:right w:val="single" w:sz="4" w:space="0" w:color="auto"/>
            <w:insideH w:val="none" w:sz="0" w:space="0" w:color="auto"/>
            <w:insideV w:val="single" w:sz="4" w:space="0" w:color="auto"/>
          </w:tblBorders>
        </w:tblPrEx>
        <w:tc>
          <w:tcPr>
            <w:tcW w:w="4309" w:type="dxa"/>
            <w:tcBorders>
              <w:top w:val="single" w:sz="4" w:space="0" w:color="auto"/>
              <w:bottom w:val="nil"/>
            </w:tcBorders>
          </w:tcPr>
          <w:p w:rsidR="000A17A4" w:rsidRDefault="000A17A4" w:rsidP="009A6D02">
            <w:pPr>
              <w:pStyle w:val="ConsPlusNormal"/>
              <w:jc w:val="center"/>
            </w:pPr>
            <w:r>
              <w:t>Ведомость чертежей</w:t>
            </w:r>
          </w:p>
        </w:tc>
        <w:tc>
          <w:tcPr>
            <w:tcW w:w="397" w:type="dxa"/>
            <w:tcBorders>
              <w:top w:val="nil"/>
              <w:bottom w:val="nil"/>
            </w:tcBorders>
          </w:tcPr>
          <w:p w:rsidR="000A17A4" w:rsidRDefault="000A17A4" w:rsidP="009A6D02">
            <w:pPr>
              <w:pStyle w:val="ConsPlusNormal"/>
            </w:pPr>
          </w:p>
        </w:tc>
        <w:tc>
          <w:tcPr>
            <w:tcW w:w="4365" w:type="dxa"/>
            <w:tcBorders>
              <w:top w:val="single" w:sz="4" w:space="0" w:color="auto"/>
              <w:bottom w:val="nil"/>
            </w:tcBorders>
          </w:tcPr>
          <w:p w:rsidR="000A17A4" w:rsidRDefault="000A17A4" w:rsidP="009A6D02">
            <w:pPr>
              <w:pStyle w:val="ConsPlusNormal"/>
              <w:jc w:val="center"/>
            </w:pPr>
            <w:r>
              <w:t>Пояснительная записка</w:t>
            </w:r>
          </w:p>
        </w:tc>
      </w:tr>
      <w:tr w:rsidR="000A17A4" w:rsidRPr="00AA78F2" w:rsidTr="009A6D02">
        <w:tblPrEx>
          <w:tblBorders>
            <w:left w:val="single" w:sz="4" w:space="0" w:color="auto"/>
            <w:right w:val="single" w:sz="4" w:space="0" w:color="auto"/>
            <w:insideH w:val="none" w:sz="0" w:space="0" w:color="auto"/>
            <w:insideV w:val="single" w:sz="4" w:space="0" w:color="auto"/>
          </w:tblBorders>
        </w:tblPrEx>
        <w:tc>
          <w:tcPr>
            <w:tcW w:w="4309" w:type="dxa"/>
            <w:tcBorders>
              <w:top w:val="nil"/>
              <w:bottom w:val="single" w:sz="4" w:space="0" w:color="auto"/>
            </w:tcBorders>
          </w:tcPr>
          <w:p w:rsidR="000A17A4" w:rsidRDefault="000A17A4" w:rsidP="009A6D02">
            <w:pPr>
              <w:pStyle w:val="ConsPlusNormal"/>
            </w:pPr>
            <w:r>
              <w:t>1. Пояснительная записка</w:t>
            </w:r>
          </w:p>
          <w:p w:rsidR="000A17A4" w:rsidRDefault="000A17A4" w:rsidP="009A6D02">
            <w:pPr>
              <w:pStyle w:val="ConsPlusNormal"/>
            </w:pPr>
            <w:r>
              <w:t xml:space="preserve">2. </w:t>
            </w:r>
            <w:proofErr w:type="spellStart"/>
            <w:r>
              <w:t>Фотофиксация</w:t>
            </w:r>
            <w:proofErr w:type="spellEnd"/>
            <w:r>
              <w:t xml:space="preserve"> фасадов здания</w:t>
            </w:r>
          </w:p>
          <w:p w:rsidR="000A17A4" w:rsidRDefault="000A17A4" w:rsidP="009A6D02">
            <w:pPr>
              <w:pStyle w:val="ConsPlusNormal"/>
            </w:pPr>
            <w:r>
              <w:t>(существующее положение)</w:t>
            </w:r>
          </w:p>
          <w:p w:rsidR="000A17A4" w:rsidRDefault="000A17A4" w:rsidP="009A6D02">
            <w:pPr>
              <w:pStyle w:val="ConsPlusNormal"/>
            </w:pPr>
            <w:r>
              <w:t xml:space="preserve">3. </w:t>
            </w:r>
            <w:proofErr w:type="spellStart"/>
            <w:r>
              <w:t>Фоторазвертка</w:t>
            </w:r>
            <w:proofErr w:type="spellEnd"/>
            <w:r>
              <w:t xml:space="preserve"> фасада здания</w:t>
            </w:r>
          </w:p>
          <w:p w:rsidR="000A17A4" w:rsidRDefault="000A17A4" w:rsidP="009A6D02">
            <w:pPr>
              <w:pStyle w:val="ConsPlusNormal"/>
            </w:pPr>
            <w:r>
              <w:t>4. Общий план размещения информационных конструкций на фасаде здания</w:t>
            </w:r>
          </w:p>
          <w:p w:rsidR="000A17A4" w:rsidRDefault="000A17A4" w:rsidP="009A6D02">
            <w:pPr>
              <w:pStyle w:val="ConsPlusNormal"/>
            </w:pPr>
            <w:r>
              <w:t>5. Проект информационного оформления фасада с местами предполагаемого размещения всех информационных конструкций</w:t>
            </w:r>
          </w:p>
        </w:tc>
        <w:tc>
          <w:tcPr>
            <w:tcW w:w="397" w:type="dxa"/>
            <w:tcBorders>
              <w:top w:val="nil"/>
              <w:bottom w:val="nil"/>
            </w:tcBorders>
          </w:tcPr>
          <w:p w:rsidR="000A17A4" w:rsidRDefault="000A17A4" w:rsidP="009A6D02">
            <w:pPr>
              <w:pStyle w:val="ConsPlusNormal"/>
            </w:pPr>
          </w:p>
        </w:tc>
        <w:tc>
          <w:tcPr>
            <w:tcW w:w="4365" w:type="dxa"/>
            <w:tcBorders>
              <w:top w:val="nil"/>
              <w:bottom w:val="single" w:sz="4" w:space="0" w:color="auto"/>
            </w:tcBorders>
          </w:tcPr>
          <w:p w:rsidR="000A17A4" w:rsidRDefault="000A17A4" w:rsidP="009A6D02">
            <w:pPr>
              <w:pStyle w:val="ConsPlusNormal"/>
            </w:pPr>
            <w:r>
              <w:t>1. Описание местоположения размещения информационной конструкции</w:t>
            </w:r>
          </w:p>
          <w:p w:rsidR="000A17A4" w:rsidRDefault="000A17A4" w:rsidP="009A6D02">
            <w:pPr>
              <w:pStyle w:val="ConsPlusNormal"/>
            </w:pPr>
            <w:r>
              <w:t>2. Обоснование цветового решения информационной конструкции</w:t>
            </w:r>
          </w:p>
          <w:p w:rsidR="000A17A4" w:rsidRDefault="000A17A4" w:rsidP="009A6D02">
            <w:pPr>
              <w:pStyle w:val="ConsPlusNormal"/>
            </w:pPr>
            <w:r>
              <w:t>3. Тип (вид) информационной конструкции</w:t>
            </w:r>
          </w:p>
          <w:p w:rsidR="000A17A4" w:rsidRDefault="000A17A4" w:rsidP="009A6D02">
            <w:pPr>
              <w:pStyle w:val="ConsPlusNormal"/>
            </w:pPr>
            <w:r>
              <w:t>4. Подсветка (внутренняя, наружная)</w:t>
            </w:r>
          </w:p>
          <w:p w:rsidR="000A17A4" w:rsidRDefault="000A17A4" w:rsidP="009A6D02">
            <w:pPr>
              <w:pStyle w:val="ConsPlusNormal"/>
            </w:pPr>
            <w:r>
              <w:t>5. Тип исполнения информационной конструкции (объемные буквы, плоская панель, световой короб)</w:t>
            </w:r>
          </w:p>
        </w:tc>
      </w:tr>
      <w:tr w:rsidR="000A17A4" w:rsidRPr="00AA78F2" w:rsidTr="009A6D02">
        <w:tc>
          <w:tcPr>
            <w:tcW w:w="4309" w:type="dxa"/>
            <w:tcBorders>
              <w:top w:val="single" w:sz="4" w:space="0" w:color="auto"/>
              <w:left w:val="nil"/>
              <w:bottom w:val="nil"/>
              <w:right w:val="nil"/>
            </w:tcBorders>
          </w:tcPr>
          <w:p w:rsidR="000A17A4" w:rsidRDefault="000A17A4" w:rsidP="009A6D02">
            <w:pPr>
              <w:pStyle w:val="ConsPlusNormal"/>
              <w:jc w:val="center"/>
            </w:pPr>
            <w:r>
              <w:t>Формат А</w:t>
            </w:r>
            <w:proofErr w:type="gramStart"/>
            <w:r>
              <w:t>4</w:t>
            </w:r>
            <w:proofErr w:type="gramEnd"/>
          </w:p>
        </w:tc>
        <w:tc>
          <w:tcPr>
            <w:tcW w:w="397" w:type="dxa"/>
            <w:tcBorders>
              <w:top w:val="nil"/>
              <w:left w:val="nil"/>
              <w:bottom w:val="nil"/>
              <w:right w:val="nil"/>
            </w:tcBorders>
          </w:tcPr>
          <w:p w:rsidR="000A17A4" w:rsidRDefault="000A17A4" w:rsidP="009A6D02">
            <w:pPr>
              <w:pStyle w:val="ConsPlusNormal"/>
            </w:pPr>
          </w:p>
        </w:tc>
        <w:tc>
          <w:tcPr>
            <w:tcW w:w="4365" w:type="dxa"/>
            <w:tcBorders>
              <w:top w:val="single" w:sz="4" w:space="0" w:color="auto"/>
              <w:left w:val="nil"/>
              <w:bottom w:val="nil"/>
              <w:right w:val="nil"/>
            </w:tcBorders>
          </w:tcPr>
          <w:p w:rsidR="000A17A4" w:rsidRDefault="000A17A4" w:rsidP="009A6D02">
            <w:pPr>
              <w:pStyle w:val="ConsPlusNormal"/>
              <w:jc w:val="center"/>
            </w:pPr>
            <w:r>
              <w:t>Формат А</w:t>
            </w:r>
            <w:proofErr w:type="gramStart"/>
            <w:r>
              <w:t>4</w:t>
            </w:r>
            <w:proofErr w:type="gramEnd"/>
          </w:p>
        </w:tc>
      </w:tr>
    </w:tbl>
    <w:p w:rsidR="000A17A4" w:rsidRDefault="000A17A4" w:rsidP="000A17A4">
      <w:pPr>
        <w:pStyle w:val="ConsPlusNormal"/>
        <w:ind w:firstLine="540"/>
        <w:jc w:val="both"/>
      </w:pPr>
    </w:p>
    <w:p w:rsidR="000A17A4" w:rsidRDefault="000A17A4" w:rsidP="000A17A4">
      <w:pPr>
        <w:pStyle w:val="ConsPlusNormal"/>
        <w:ind w:firstLine="540"/>
        <w:jc w:val="both"/>
      </w:pPr>
      <w:r>
        <w:rPr>
          <w:noProof/>
          <w:position w:val="-293"/>
        </w:rPr>
        <w:lastRenderedPageBreak/>
        <w:drawing>
          <wp:inline distT="0" distB="0" distL="0" distR="0">
            <wp:extent cx="5549900" cy="3864610"/>
            <wp:effectExtent l="0" t="0" r="0" b="2540"/>
            <wp:docPr id="11" name="Рисунок 11" descr="base_23739_203870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739_203870_32794"/>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49900" cy="3864610"/>
                    </a:xfrm>
                    <a:prstGeom prst="rect">
                      <a:avLst/>
                    </a:prstGeom>
                    <a:noFill/>
                    <a:ln>
                      <a:noFill/>
                    </a:ln>
                  </pic:spPr>
                </pic:pic>
              </a:graphicData>
            </a:graphic>
          </wp:inline>
        </w:drawing>
      </w:r>
    </w:p>
    <w:p w:rsidR="000A17A4" w:rsidRDefault="000A17A4" w:rsidP="000A17A4">
      <w:pPr>
        <w:pStyle w:val="ConsPlusNormal"/>
        <w:ind w:firstLine="540"/>
        <w:jc w:val="both"/>
      </w:pPr>
    </w:p>
    <w:p w:rsidR="000A17A4" w:rsidRDefault="000A17A4" w:rsidP="000A17A4">
      <w:pPr>
        <w:pStyle w:val="ConsPlusNormal"/>
        <w:ind w:firstLine="540"/>
        <w:jc w:val="both"/>
      </w:pPr>
      <w:r>
        <w:rPr>
          <w:noProof/>
          <w:position w:val="-297"/>
        </w:rPr>
        <w:drawing>
          <wp:inline distT="0" distB="0" distL="0" distR="0">
            <wp:extent cx="5574030" cy="3919855"/>
            <wp:effectExtent l="0" t="0" r="7620" b="4445"/>
            <wp:docPr id="10" name="Рисунок 10" descr="base_23739_203870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739_203870_32795"/>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74030" cy="3919855"/>
                    </a:xfrm>
                    <a:prstGeom prst="rect">
                      <a:avLst/>
                    </a:prstGeom>
                    <a:noFill/>
                    <a:ln>
                      <a:noFill/>
                    </a:ln>
                  </pic:spPr>
                </pic:pic>
              </a:graphicData>
            </a:graphic>
          </wp:inline>
        </w:drawing>
      </w:r>
    </w:p>
    <w:p w:rsidR="000A17A4" w:rsidRDefault="000A17A4" w:rsidP="000A17A4">
      <w:pPr>
        <w:pStyle w:val="ConsPlusNormal"/>
        <w:ind w:firstLine="540"/>
        <w:jc w:val="both"/>
      </w:pPr>
    </w:p>
    <w:p w:rsidR="000A17A4" w:rsidRDefault="000A17A4" w:rsidP="000A17A4">
      <w:pPr>
        <w:pStyle w:val="ConsPlusNormal"/>
        <w:ind w:firstLine="540"/>
        <w:jc w:val="both"/>
      </w:pPr>
      <w:r>
        <w:rPr>
          <w:noProof/>
          <w:position w:val="-297"/>
        </w:rPr>
        <w:lastRenderedPageBreak/>
        <w:drawing>
          <wp:inline distT="0" distB="0" distL="0" distR="0">
            <wp:extent cx="5478145" cy="3919855"/>
            <wp:effectExtent l="0" t="0" r="8255" b="4445"/>
            <wp:docPr id="9" name="Рисунок 9" descr="base_23739_203870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739_203870_32796"/>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78145" cy="3919855"/>
                    </a:xfrm>
                    <a:prstGeom prst="rect">
                      <a:avLst/>
                    </a:prstGeom>
                    <a:noFill/>
                    <a:ln>
                      <a:noFill/>
                    </a:ln>
                  </pic:spPr>
                </pic:pic>
              </a:graphicData>
            </a:graphic>
          </wp:inline>
        </w:drawing>
      </w:r>
    </w:p>
    <w:p w:rsidR="000A17A4" w:rsidRDefault="000A17A4" w:rsidP="000A17A4">
      <w:pPr>
        <w:pStyle w:val="ConsPlusNormal"/>
        <w:ind w:firstLine="540"/>
        <w:jc w:val="both"/>
      </w:pPr>
    </w:p>
    <w:p w:rsidR="000A17A4" w:rsidRDefault="000A17A4" w:rsidP="000A17A4">
      <w:pPr>
        <w:pStyle w:val="ConsPlusNormal"/>
        <w:ind w:firstLine="540"/>
        <w:jc w:val="both"/>
      </w:pPr>
      <w:r>
        <w:rPr>
          <w:noProof/>
          <w:position w:val="-293"/>
        </w:rPr>
        <w:drawing>
          <wp:inline distT="0" distB="0" distL="0" distR="0">
            <wp:extent cx="5549900" cy="3864610"/>
            <wp:effectExtent l="0" t="0" r="0" b="2540"/>
            <wp:docPr id="8" name="Рисунок 8" descr="base_23739_203870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739_203870_32797"/>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549900" cy="3864610"/>
                    </a:xfrm>
                    <a:prstGeom prst="rect">
                      <a:avLst/>
                    </a:prstGeom>
                    <a:noFill/>
                    <a:ln>
                      <a:noFill/>
                    </a:ln>
                  </pic:spPr>
                </pic:pic>
              </a:graphicData>
            </a:graphic>
          </wp:inline>
        </w:drawing>
      </w:r>
    </w:p>
    <w:p w:rsidR="000A17A4" w:rsidRDefault="000A17A4" w:rsidP="000A17A4">
      <w:pPr>
        <w:pStyle w:val="ConsPlusNormal"/>
        <w:ind w:firstLine="540"/>
        <w:jc w:val="both"/>
      </w:pPr>
    </w:p>
    <w:p w:rsidR="000A17A4" w:rsidRDefault="000A17A4" w:rsidP="000A17A4">
      <w:pPr>
        <w:pStyle w:val="ConsPlusNormal"/>
        <w:ind w:firstLine="540"/>
        <w:jc w:val="both"/>
      </w:pPr>
      <w:r>
        <w:rPr>
          <w:noProof/>
          <w:position w:val="-288"/>
        </w:rPr>
        <w:lastRenderedPageBreak/>
        <w:drawing>
          <wp:inline distT="0" distB="0" distL="0" distR="0">
            <wp:extent cx="5549900" cy="3808730"/>
            <wp:effectExtent l="0" t="0" r="0" b="1270"/>
            <wp:docPr id="7" name="Рисунок 7" descr="base_23739_203870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739_203870_32798"/>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549900" cy="3808730"/>
                    </a:xfrm>
                    <a:prstGeom prst="rect">
                      <a:avLst/>
                    </a:prstGeom>
                    <a:noFill/>
                    <a:ln>
                      <a:noFill/>
                    </a:ln>
                  </pic:spPr>
                </pic:pic>
              </a:graphicData>
            </a:graphic>
          </wp:inline>
        </w:drawing>
      </w:r>
    </w:p>
    <w:p w:rsidR="000A17A4" w:rsidRDefault="000A17A4" w:rsidP="000A17A4">
      <w:pPr>
        <w:pStyle w:val="ConsPlusNormal"/>
        <w:ind w:firstLine="540"/>
        <w:jc w:val="both"/>
      </w:pPr>
    </w:p>
    <w:p w:rsidR="000A17A4" w:rsidRDefault="000A17A4" w:rsidP="000A17A4">
      <w:pPr>
        <w:pStyle w:val="ConsPlusNormal"/>
        <w:ind w:firstLine="540"/>
        <w:jc w:val="both"/>
      </w:pPr>
      <w:r>
        <w:rPr>
          <w:noProof/>
          <w:position w:val="-280"/>
        </w:rPr>
        <w:drawing>
          <wp:inline distT="0" distB="0" distL="0" distR="0">
            <wp:extent cx="5549900" cy="3697605"/>
            <wp:effectExtent l="0" t="0" r="0" b="0"/>
            <wp:docPr id="6" name="Рисунок 6" descr="base_23739_203870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739_203870_32799"/>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549900" cy="3697605"/>
                    </a:xfrm>
                    <a:prstGeom prst="rect">
                      <a:avLst/>
                    </a:prstGeom>
                    <a:noFill/>
                    <a:ln>
                      <a:noFill/>
                    </a:ln>
                  </pic:spPr>
                </pic:pic>
              </a:graphicData>
            </a:graphic>
          </wp:inline>
        </w:drawing>
      </w:r>
    </w:p>
    <w:p w:rsidR="000A17A4" w:rsidRDefault="000A17A4" w:rsidP="000A17A4">
      <w:pPr>
        <w:pStyle w:val="ConsPlusNormal"/>
        <w:ind w:firstLine="540"/>
        <w:jc w:val="both"/>
      </w:pPr>
    </w:p>
    <w:p w:rsidR="000A17A4" w:rsidRDefault="000A17A4" w:rsidP="000A17A4">
      <w:pPr>
        <w:pStyle w:val="ConsPlusNormal"/>
        <w:ind w:firstLine="540"/>
        <w:jc w:val="both"/>
      </w:pPr>
      <w:r>
        <w:rPr>
          <w:noProof/>
          <w:position w:val="-282"/>
        </w:rPr>
        <w:lastRenderedPageBreak/>
        <w:drawing>
          <wp:inline distT="0" distB="0" distL="0" distR="0">
            <wp:extent cx="5549900" cy="3729355"/>
            <wp:effectExtent l="0" t="0" r="0" b="4445"/>
            <wp:docPr id="4" name="Рисунок 4" descr="base_23739_203870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739_203870_32800"/>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549900" cy="3729355"/>
                    </a:xfrm>
                    <a:prstGeom prst="rect">
                      <a:avLst/>
                    </a:prstGeom>
                    <a:noFill/>
                    <a:ln>
                      <a:noFill/>
                    </a:ln>
                  </pic:spPr>
                </pic:pic>
              </a:graphicData>
            </a:graphic>
          </wp:inline>
        </w:drawing>
      </w:r>
    </w:p>
    <w:p w:rsidR="000A17A4" w:rsidRDefault="000A17A4" w:rsidP="000A17A4">
      <w:pPr>
        <w:pStyle w:val="ConsPlusNormal"/>
        <w:ind w:firstLine="540"/>
        <w:jc w:val="both"/>
      </w:pPr>
    </w:p>
    <w:p w:rsidR="000A17A4" w:rsidRDefault="000A17A4" w:rsidP="000A17A4">
      <w:pPr>
        <w:pStyle w:val="ConsPlusNormal"/>
        <w:ind w:firstLine="540"/>
        <w:jc w:val="both"/>
      </w:pPr>
      <w:r>
        <w:rPr>
          <w:noProof/>
          <w:position w:val="-277"/>
        </w:rPr>
        <w:drawing>
          <wp:inline distT="0" distB="0" distL="0" distR="0">
            <wp:extent cx="5549900" cy="3665855"/>
            <wp:effectExtent l="0" t="0" r="0" b="0"/>
            <wp:docPr id="2" name="Рисунок 2" descr="base_23739_203870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739_203870_32801"/>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549900" cy="3665855"/>
                    </a:xfrm>
                    <a:prstGeom prst="rect">
                      <a:avLst/>
                    </a:prstGeom>
                    <a:noFill/>
                    <a:ln>
                      <a:noFill/>
                    </a:ln>
                  </pic:spPr>
                </pic:pic>
              </a:graphicData>
            </a:graphic>
          </wp:inline>
        </w:drawing>
      </w:r>
    </w:p>
    <w:p w:rsidR="000A17A4" w:rsidRDefault="000A17A4" w:rsidP="000A17A4">
      <w:pPr>
        <w:pStyle w:val="ConsPlusNormal"/>
        <w:ind w:firstLine="540"/>
        <w:jc w:val="both"/>
      </w:pPr>
    </w:p>
    <w:p w:rsidR="000A17A4" w:rsidRDefault="000A17A4" w:rsidP="000A17A4">
      <w:pPr>
        <w:pStyle w:val="ConsPlusNormal"/>
        <w:ind w:firstLine="540"/>
        <w:jc w:val="both"/>
      </w:pPr>
    </w:p>
    <w:p w:rsidR="000A17A4" w:rsidRDefault="000A17A4" w:rsidP="000A17A4">
      <w:pPr>
        <w:pStyle w:val="ConsPlusNormal"/>
        <w:pBdr>
          <w:top w:val="single" w:sz="6" w:space="0" w:color="auto"/>
        </w:pBdr>
        <w:spacing w:before="100" w:after="100"/>
        <w:jc w:val="both"/>
        <w:rPr>
          <w:sz w:val="2"/>
          <w:szCs w:val="2"/>
        </w:rPr>
      </w:pPr>
    </w:p>
    <w:p w:rsidR="000A17A4" w:rsidRDefault="000A17A4" w:rsidP="000A17A4"/>
    <w:p w:rsidR="000A17A4" w:rsidRDefault="000A17A4">
      <w:pPr>
        <w:pStyle w:val="1"/>
        <w:tabs>
          <w:tab w:val="left" w:pos="7798"/>
        </w:tabs>
        <w:spacing w:before="234"/>
      </w:pPr>
    </w:p>
    <w:sectPr w:rsidR="000A17A4">
      <w:type w:val="continuous"/>
      <w:pgSz w:w="11910" w:h="16840"/>
      <w:pgMar w:top="56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3ECC"/>
    <w:multiLevelType w:val="hybridMultilevel"/>
    <w:tmpl w:val="C3504DD6"/>
    <w:lvl w:ilvl="0" w:tplc="89340C14">
      <w:start w:val="1"/>
      <w:numFmt w:val="decimal"/>
      <w:lvlText w:val="%1."/>
      <w:lvlJc w:val="left"/>
      <w:pPr>
        <w:ind w:left="122" w:hanging="213"/>
      </w:pPr>
      <w:rPr>
        <w:rFonts w:ascii="Times New Roman" w:eastAsia="Times New Roman" w:hAnsi="Times New Roman" w:cs="Times New Roman" w:hint="default"/>
        <w:spacing w:val="-1"/>
        <w:w w:val="100"/>
        <w:sz w:val="26"/>
        <w:szCs w:val="26"/>
        <w:lang w:val="ru-RU" w:eastAsia="en-US" w:bidi="ar-SA"/>
      </w:rPr>
    </w:lvl>
    <w:lvl w:ilvl="1" w:tplc="DD8259EA">
      <w:numFmt w:val="bullet"/>
      <w:lvlText w:val="•"/>
      <w:lvlJc w:val="left"/>
      <w:pPr>
        <w:ind w:left="1066" w:hanging="213"/>
      </w:pPr>
      <w:rPr>
        <w:rFonts w:hint="default"/>
        <w:lang w:val="ru-RU" w:eastAsia="en-US" w:bidi="ar-SA"/>
      </w:rPr>
    </w:lvl>
    <w:lvl w:ilvl="2" w:tplc="D87E1272">
      <w:numFmt w:val="bullet"/>
      <w:lvlText w:val="•"/>
      <w:lvlJc w:val="left"/>
      <w:pPr>
        <w:ind w:left="2013" w:hanging="213"/>
      </w:pPr>
      <w:rPr>
        <w:rFonts w:hint="default"/>
        <w:lang w:val="ru-RU" w:eastAsia="en-US" w:bidi="ar-SA"/>
      </w:rPr>
    </w:lvl>
    <w:lvl w:ilvl="3" w:tplc="1EFE54B6">
      <w:numFmt w:val="bullet"/>
      <w:lvlText w:val="•"/>
      <w:lvlJc w:val="left"/>
      <w:pPr>
        <w:ind w:left="2959" w:hanging="213"/>
      </w:pPr>
      <w:rPr>
        <w:rFonts w:hint="default"/>
        <w:lang w:val="ru-RU" w:eastAsia="en-US" w:bidi="ar-SA"/>
      </w:rPr>
    </w:lvl>
    <w:lvl w:ilvl="4" w:tplc="376A47F4">
      <w:numFmt w:val="bullet"/>
      <w:lvlText w:val="•"/>
      <w:lvlJc w:val="left"/>
      <w:pPr>
        <w:ind w:left="3906" w:hanging="213"/>
      </w:pPr>
      <w:rPr>
        <w:rFonts w:hint="default"/>
        <w:lang w:val="ru-RU" w:eastAsia="en-US" w:bidi="ar-SA"/>
      </w:rPr>
    </w:lvl>
    <w:lvl w:ilvl="5" w:tplc="E0A22D16">
      <w:numFmt w:val="bullet"/>
      <w:lvlText w:val="•"/>
      <w:lvlJc w:val="left"/>
      <w:pPr>
        <w:ind w:left="4853" w:hanging="213"/>
      </w:pPr>
      <w:rPr>
        <w:rFonts w:hint="default"/>
        <w:lang w:val="ru-RU" w:eastAsia="en-US" w:bidi="ar-SA"/>
      </w:rPr>
    </w:lvl>
    <w:lvl w:ilvl="6" w:tplc="EB282106">
      <w:numFmt w:val="bullet"/>
      <w:lvlText w:val="•"/>
      <w:lvlJc w:val="left"/>
      <w:pPr>
        <w:ind w:left="5799" w:hanging="213"/>
      </w:pPr>
      <w:rPr>
        <w:rFonts w:hint="default"/>
        <w:lang w:val="ru-RU" w:eastAsia="en-US" w:bidi="ar-SA"/>
      </w:rPr>
    </w:lvl>
    <w:lvl w:ilvl="7" w:tplc="5590EA40">
      <w:numFmt w:val="bullet"/>
      <w:lvlText w:val="•"/>
      <w:lvlJc w:val="left"/>
      <w:pPr>
        <w:ind w:left="6746" w:hanging="213"/>
      </w:pPr>
      <w:rPr>
        <w:rFonts w:hint="default"/>
        <w:lang w:val="ru-RU" w:eastAsia="en-US" w:bidi="ar-SA"/>
      </w:rPr>
    </w:lvl>
    <w:lvl w:ilvl="8" w:tplc="15E2FFAC">
      <w:numFmt w:val="bullet"/>
      <w:lvlText w:val="•"/>
      <w:lvlJc w:val="left"/>
      <w:pPr>
        <w:ind w:left="7693" w:hanging="213"/>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16169"/>
    <w:rsid w:val="000A17A4"/>
    <w:rsid w:val="004F084E"/>
    <w:rsid w:val="00C16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232"/>
      <w:ind w:left="1417" w:right="2290"/>
      <w:jc w:val="center"/>
    </w:pPr>
    <w:rPr>
      <w:b/>
      <w:bCs/>
      <w:sz w:val="44"/>
      <w:szCs w:val="44"/>
    </w:rPr>
  </w:style>
  <w:style w:type="paragraph" w:styleId="a5">
    <w:name w:val="List Paragraph"/>
    <w:basedOn w:val="a"/>
    <w:uiPriority w:val="1"/>
    <w:qFormat/>
    <w:pPr>
      <w:ind w:left="122"/>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F084E"/>
    <w:rPr>
      <w:rFonts w:ascii="Tahoma" w:hAnsi="Tahoma" w:cs="Tahoma"/>
      <w:sz w:val="16"/>
      <w:szCs w:val="16"/>
    </w:rPr>
  </w:style>
  <w:style w:type="character" w:customStyle="1" w:styleId="a7">
    <w:name w:val="Текст выноски Знак"/>
    <w:basedOn w:val="a0"/>
    <w:link w:val="a6"/>
    <w:uiPriority w:val="99"/>
    <w:semiHidden/>
    <w:rsid w:val="004F084E"/>
    <w:rPr>
      <w:rFonts w:ascii="Tahoma" w:eastAsia="Times New Roman" w:hAnsi="Tahoma" w:cs="Tahoma"/>
      <w:sz w:val="16"/>
      <w:szCs w:val="16"/>
      <w:lang w:val="ru-RU"/>
    </w:rPr>
  </w:style>
  <w:style w:type="paragraph" w:customStyle="1" w:styleId="ConsPlusNormal">
    <w:name w:val="ConsPlusNormal"/>
    <w:rsid w:val="000A17A4"/>
    <w:rPr>
      <w:rFonts w:ascii="Calibri" w:eastAsia="Times New Roman" w:hAnsi="Calibri" w:cs="Calibri"/>
      <w:szCs w:val="20"/>
      <w:lang w:val="ru-RU" w:eastAsia="ru-RU"/>
    </w:rPr>
  </w:style>
  <w:style w:type="paragraph" w:customStyle="1" w:styleId="ConsPlusNonformat">
    <w:name w:val="ConsPlusNonformat"/>
    <w:rsid w:val="000A17A4"/>
    <w:rPr>
      <w:rFonts w:ascii="Courier New" w:eastAsia="Times New Roman" w:hAnsi="Courier New" w:cs="Courier New"/>
      <w:sz w:val="20"/>
      <w:szCs w:val="20"/>
      <w:lang w:val="ru-RU" w:eastAsia="ru-RU"/>
    </w:rPr>
  </w:style>
  <w:style w:type="paragraph" w:customStyle="1" w:styleId="ConsPlusTitle">
    <w:name w:val="ConsPlusTitle"/>
    <w:rsid w:val="000A17A4"/>
    <w:rPr>
      <w:rFonts w:ascii="Calibri" w:eastAsia="Times New Roman" w:hAnsi="Calibri" w:cs="Calibri"/>
      <w:b/>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232"/>
      <w:ind w:left="1417" w:right="2290"/>
      <w:jc w:val="center"/>
    </w:pPr>
    <w:rPr>
      <w:b/>
      <w:bCs/>
      <w:sz w:val="44"/>
      <w:szCs w:val="44"/>
    </w:rPr>
  </w:style>
  <w:style w:type="paragraph" w:styleId="a5">
    <w:name w:val="List Paragraph"/>
    <w:basedOn w:val="a"/>
    <w:uiPriority w:val="1"/>
    <w:qFormat/>
    <w:pPr>
      <w:ind w:left="122"/>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F084E"/>
    <w:rPr>
      <w:rFonts w:ascii="Tahoma" w:hAnsi="Tahoma" w:cs="Tahoma"/>
      <w:sz w:val="16"/>
      <w:szCs w:val="16"/>
    </w:rPr>
  </w:style>
  <w:style w:type="character" w:customStyle="1" w:styleId="a7">
    <w:name w:val="Текст выноски Знак"/>
    <w:basedOn w:val="a0"/>
    <w:link w:val="a6"/>
    <w:uiPriority w:val="99"/>
    <w:semiHidden/>
    <w:rsid w:val="004F084E"/>
    <w:rPr>
      <w:rFonts w:ascii="Tahoma" w:eastAsia="Times New Roman" w:hAnsi="Tahoma" w:cs="Tahoma"/>
      <w:sz w:val="16"/>
      <w:szCs w:val="16"/>
      <w:lang w:val="ru-RU"/>
    </w:rPr>
  </w:style>
  <w:style w:type="paragraph" w:customStyle="1" w:styleId="ConsPlusNormal">
    <w:name w:val="ConsPlusNormal"/>
    <w:rsid w:val="000A17A4"/>
    <w:rPr>
      <w:rFonts w:ascii="Calibri" w:eastAsia="Times New Roman" w:hAnsi="Calibri" w:cs="Calibri"/>
      <w:szCs w:val="20"/>
      <w:lang w:val="ru-RU" w:eastAsia="ru-RU"/>
    </w:rPr>
  </w:style>
  <w:style w:type="paragraph" w:customStyle="1" w:styleId="ConsPlusNonformat">
    <w:name w:val="ConsPlusNonformat"/>
    <w:rsid w:val="000A17A4"/>
    <w:rPr>
      <w:rFonts w:ascii="Courier New" w:eastAsia="Times New Roman" w:hAnsi="Courier New" w:cs="Courier New"/>
      <w:sz w:val="20"/>
      <w:szCs w:val="20"/>
      <w:lang w:val="ru-RU" w:eastAsia="ru-RU"/>
    </w:rPr>
  </w:style>
  <w:style w:type="paragraph" w:customStyle="1" w:styleId="ConsPlusTitle">
    <w:name w:val="ConsPlusTitle"/>
    <w:rsid w:val="000A17A4"/>
    <w:rPr>
      <w:rFonts w:ascii="Calibri" w:eastAsia="Times New Roman" w:hAnsi="Calibri" w:cs="Calibri"/>
      <w:b/>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EC61AF37B9D3CC7208089A4D482F6CA5CDAEEED79D1DBEF5432B8817EB9C3F1638C7C337C3F58545F71278F0AF5B75A0D0S8a0G"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EC61AF37B9D3CC7208089A4D482F6CA5CDAEEED79E1EBAF2402A8817EB9C3F1638C7C337D1F5DD49F61466F0AB4E23F196D43C80EB51072EB37F4F85S2a9G" TargetMode="External"/><Relationship Id="rId29" Type="http://schemas.openxmlformats.org/officeDocument/2006/relationships/image" Target="media/image16.png"/><Relationship Id="rId11" Type="http://schemas.openxmlformats.org/officeDocument/2006/relationships/hyperlink" Target="consultantplus://offline/ref=EC61AF37B9D3CC7208089A4D482F6CA5CDAEEED79E1CB1F644288817EB9C3F1638C7C337D1F5DD49F61466F1AE4E23F196D43C80EB51072EB37F4F85S2a9G"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hyperlink" Target="consultantplus://offline/ref=EC61AF37B9D3CC7208089A4D482F6CA5CDAEEED79E1EBAF2402A8817EB9C3F1638C7C337D1F5DD49F61466F0AB4E23F196D43C80EB51072EB37F4F85S2a9G"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10" Type="http://schemas.openxmlformats.org/officeDocument/2006/relationships/hyperlink" Target="consultantplus://offline/ref=EC61AF37B9D3CC72080884405E4333A0C9A0B9DB9A16B2A7197A8E40B4CC39436A879D6E93B7CE48F50A64F0AES4a4G" TargetMode="Externa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61AF37B9D3CC7208089A4D482F6CA5CDAEEED79E1EBAF2402A8817EB9C3F1638C7C337D1F5DD49F61466F0A94E23F196D43C80EB51072EB37F4F85S2a9G" TargetMode="External"/><Relationship Id="rId14" Type="http://schemas.openxmlformats.org/officeDocument/2006/relationships/hyperlink" Target="consultantplus://offline/ref=EC61AF37B9D3CC7208089A4D482F6CA5CDAEEED79E1EBAF2402A8817EB9C3F1638C7C337D1F5DD49F61466F0AA4E23F196D43C80EB51072EB37F4F85S2a9G"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8" Type="http://schemas.openxmlformats.org/officeDocument/2006/relationships/image" Target="media/image3.pn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EC61AF37B9D3CC7208089A4D482F6CA5CDAEEED79D1ABCF744268817EB9C3F1638C7C337C3F58545F71278F0AF5B75A0D0S8a0G"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20" Type="http://schemas.openxmlformats.org/officeDocument/2006/relationships/image" Target="media/image7.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7426</Words>
  <Characters>42332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ЮристУАГ</dc:creator>
  <cp:lastModifiedBy>Алла Вадимовна Савинова</cp:lastModifiedBy>
  <cp:revision>3</cp:revision>
  <dcterms:created xsi:type="dcterms:W3CDTF">2021-04-06T09:00:00Z</dcterms:created>
  <dcterms:modified xsi:type="dcterms:W3CDTF">2021-04-06T09:11:00Z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Word 2010</vt:lpwstr>
  </property>
  <property fmtid="{D5CDD505-2E9C-101B-9397-08002B2CF9AE}" pid="4" name="LastSaved">
    <vt:filetime>2021-04-06T00:00:00Z</vt:filetime>
  </property>
</Properties>
</file>