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12" w:rsidRDefault="00B50AF9">
      <w:pPr>
        <w:spacing w:before="67"/>
        <w:ind w:left="611" w:right="77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Заключение</w:t>
      </w:r>
    </w:p>
    <w:p w:rsidR="00C60612" w:rsidRDefault="00B50AF9">
      <w:pPr>
        <w:spacing w:before="2"/>
        <w:ind w:left="621" w:right="79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нормативного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акта</w:t>
      </w:r>
    </w:p>
    <w:p w:rsidR="00C60612" w:rsidRDefault="00C60612">
      <w:pPr>
        <w:pStyle w:val="a3"/>
        <w:rPr>
          <w:b/>
        </w:rPr>
      </w:pPr>
    </w:p>
    <w:p w:rsidR="00C60612" w:rsidRDefault="00B50AF9">
      <w:pPr>
        <w:pStyle w:val="a5"/>
        <w:numPr>
          <w:ilvl w:val="1"/>
          <w:numId w:val="1"/>
        </w:numPr>
        <w:tabs>
          <w:tab w:val="left" w:pos="3898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сведения:</w:t>
      </w:r>
    </w:p>
    <w:p w:rsidR="00C60612" w:rsidRDefault="00C60612">
      <w:pPr>
        <w:pStyle w:val="a3"/>
        <w:spacing w:before="6"/>
        <w:rPr>
          <w:b/>
          <w:sz w:val="27"/>
        </w:rPr>
      </w:pPr>
    </w:p>
    <w:p w:rsidR="00C60612" w:rsidRDefault="00B50AF9">
      <w:pPr>
        <w:pStyle w:val="a3"/>
        <w:tabs>
          <w:tab w:val="left" w:pos="2076"/>
          <w:tab w:val="left" w:pos="3915"/>
          <w:tab w:val="left" w:pos="5993"/>
          <w:tab w:val="left" w:pos="7593"/>
        </w:tabs>
        <w:ind w:left="100" w:right="268"/>
      </w:pPr>
      <w:r>
        <w:t>Наименование</w:t>
      </w:r>
      <w:r>
        <w:tab/>
        <w:t>структурного</w:t>
      </w:r>
      <w:r>
        <w:tab/>
        <w:t>подразделения:</w:t>
      </w:r>
      <w:r>
        <w:tab/>
        <w:t>управление</w:t>
      </w:r>
      <w:r>
        <w:tab/>
      </w:r>
      <w:r>
        <w:rPr>
          <w:spacing w:val="-1"/>
        </w:rPr>
        <w:t>муниципального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Дзержинска</w:t>
      </w:r>
    </w:p>
    <w:p w:rsidR="00C60612" w:rsidRDefault="00B50AF9">
      <w:pPr>
        <w:pStyle w:val="a3"/>
        <w:tabs>
          <w:tab w:val="left" w:pos="2098"/>
          <w:tab w:val="left" w:pos="4240"/>
          <w:tab w:val="left" w:pos="5078"/>
          <w:tab w:val="left" w:pos="6144"/>
          <w:tab w:val="left" w:pos="7425"/>
          <w:tab w:val="left" w:pos="8904"/>
        </w:tabs>
        <w:spacing w:before="1" w:line="322" w:lineRule="exact"/>
        <w:ind w:left="100"/>
      </w:pPr>
      <w:r>
        <w:t>Наименование</w:t>
      </w:r>
      <w:r>
        <w:tab/>
        <w:t>регулирующего</w:t>
      </w:r>
      <w:r>
        <w:tab/>
        <w:t>акта:</w:t>
      </w:r>
      <w:r>
        <w:tab/>
        <w:t>проект</w:t>
      </w:r>
      <w:r>
        <w:tab/>
        <w:t>решения</w:t>
      </w:r>
      <w:r>
        <w:tab/>
        <w:t>городской</w:t>
      </w:r>
      <w:r>
        <w:tab/>
        <w:t>Думы</w:t>
      </w:r>
    </w:p>
    <w:p w:rsidR="00C60612" w:rsidRDefault="00B50AF9">
      <w:pPr>
        <w:pStyle w:val="a3"/>
        <w:tabs>
          <w:tab w:val="left" w:pos="2124"/>
          <w:tab w:val="left" w:pos="2488"/>
          <w:tab w:val="left" w:pos="4641"/>
          <w:tab w:val="left" w:pos="6406"/>
          <w:tab w:val="left" w:pos="7720"/>
          <w:tab w:val="left" w:pos="8218"/>
        </w:tabs>
        <w:ind w:left="100" w:right="267"/>
      </w:pPr>
      <w:r>
        <w:t>«О</w:t>
      </w:r>
      <w:r>
        <w:rPr>
          <w:spacing w:val="-3"/>
        </w:rPr>
        <w:t xml:space="preserve"> </w:t>
      </w:r>
      <w:proofErr w:type="gramStart"/>
      <w:r>
        <w:t>Положении</w:t>
      </w:r>
      <w:proofErr w:type="gramEnd"/>
      <w:r>
        <w:tab/>
        <w:t>о</w:t>
      </w:r>
      <w:r>
        <w:tab/>
        <w:t>муниципальном</w:t>
      </w:r>
      <w:r>
        <w:tab/>
        <w:t>жилищном</w:t>
      </w:r>
      <w:r>
        <w:tab/>
        <w:t>контроле</w:t>
      </w:r>
      <w:r>
        <w:tab/>
        <w:t>на</w:t>
      </w:r>
      <w:r>
        <w:tab/>
      </w:r>
      <w:r>
        <w:rPr>
          <w:spacing w:val="-1"/>
        </w:rPr>
        <w:t>территории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</w:t>
      </w:r>
      <w:r>
        <w:rPr>
          <w:spacing w:val="2"/>
        </w:rPr>
        <w:t xml:space="preserve"> </w:t>
      </w:r>
      <w:r>
        <w:t>округ</w:t>
      </w:r>
      <w:r>
        <w:rPr>
          <w:spacing w:val="-1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Дзержинск».</w:t>
      </w:r>
    </w:p>
    <w:p w:rsidR="00C60612" w:rsidRDefault="00C60612">
      <w:pPr>
        <w:pStyle w:val="a3"/>
        <w:spacing w:before="4"/>
      </w:pPr>
    </w:p>
    <w:p w:rsidR="00C60612" w:rsidRDefault="00B50AF9">
      <w:pPr>
        <w:pStyle w:val="1"/>
        <w:numPr>
          <w:ilvl w:val="1"/>
          <w:numId w:val="1"/>
        </w:numPr>
        <w:tabs>
          <w:tab w:val="left" w:pos="2645"/>
        </w:tabs>
        <w:ind w:left="2644" w:right="169" w:hanging="2645"/>
        <w:jc w:val="left"/>
      </w:pPr>
      <w:r>
        <w:t>Описание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проблемы:</w:t>
      </w:r>
    </w:p>
    <w:p w:rsidR="00C60612" w:rsidRDefault="00C60612">
      <w:pPr>
        <w:pStyle w:val="a3"/>
        <w:spacing w:before="6"/>
        <w:rPr>
          <w:b/>
          <w:sz w:val="27"/>
        </w:rPr>
      </w:pPr>
    </w:p>
    <w:p w:rsidR="00C60612" w:rsidRDefault="00B50AF9">
      <w:pPr>
        <w:pStyle w:val="a3"/>
        <w:ind w:left="100"/>
      </w:pPr>
      <w:r>
        <w:rPr>
          <w:u w:val="single"/>
        </w:rPr>
        <w:t>Причины</w:t>
      </w:r>
      <w:r>
        <w:rPr>
          <w:spacing w:val="64"/>
          <w:u w:val="single"/>
        </w:rPr>
        <w:t xml:space="preserve"> </w:t>
      </w:r>
      <w:r>
        <w:rPr>
          <w:u w:val="single"/>
        </w:rPr>
        <w:t>вмешательства:</w:t>
      </w:r>
    </w:p>
    <w:p w:rsidR="00C60612" w:rsidRDefault="00B50AF9">
      <w:pPr>
        <w:pStyle w:val="a3"/>
        <w:spacing w:before="2"/>
        <w:ind w:left="100" w:right="264"/>
        <w:jc w:val="both"/>
      </w:pPr>
      <w:r>
        <w:t>Проект</w:t>
      </w:r>
      <w:r>
        <w:rPr>
          <w:spacing w:val="1"/>
        </w:rPr>
        <w:t xml:space="preserve"> </w:t>
      </w:r>
      <w:r>
        <w:t>разработан в целях</w:t>
      </w:r>
      <w:r>
        <w:rPr>
          <w:spacing w:val="1"/>
        </w:rPr>
        <w:t xml:space="preserve"> </w:t>
      </w:r>
      <w:r>
        <w:t>реализации Федерального закона от 31 июля</w:t>
      </w:r>
      <w:r>
        <w:rPr>
          <w:spacing w:val="70"/>
        </w:rPr>
        <w:t xml:space="preserve"> </w:t>
      </w:r>
      <w:r>
        <w:t>2020</w:t>
      </w:r>
      <w:r>
        <w:rPr>
          <w:spacing w:val="-6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№248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Федерации»,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 xml:space="preserve">закона  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11</w:t>
      </w:r>
      <w:r>
        <w:rPr>
          <w:spacing w:val="70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 года</w:t>
      </w:r>
      <w:r>
        <w:rPr>
          <w:spacing w:val="1"/>
        </w:rPr>
        <w:t xml:space="preserve"> </w:t>
      </w:r>
      <w:r>
        <w:t>№170-ФЗ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-67"/>
        </w:rPr>
        <w:t xml:space="preserve"> </w:t>
      </w:r>
      <w:r>
        <w:t>акты</w:t>
      </w:r>
      <w:r>
        <w:rPr>
          <w:spacing w:val="51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принятием</w:t>
      </w:r>
      <w:r>
        <w:rPr>
          <w:spacing w:val="50"/>
        </w:rPr>
        <w:t xml:space="preserve"> </w:t>
      </w:r>
      <w:r>
        <w:t>Федерального</w:t>
      </w:r>
      <w:r>
        <w:rPr>
          <w:spacing w:val="51"/>
        </w:rPr>
        <w:t xml:space="preserve"> </w:t>
      </w:r>
      <w:r>
        <w:t>закона</w:t>
      </w:r>
    </w:p>
    <w:p w:rsidR="00C60612" w:rsidRDefault="00B50AF9">
      <w:pPr>
        <w:pStyle w:val="a3"/>
        <w:ind w:left="100" w:right="265"/>
        <w:jc w:val="both"/>
      </w:pPr>
      <w:r>
        <w:t>«О 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а также выполнения перечня нормативных 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-2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отмену).</w:t>
      </w:r>
    </w:p>
    <w:p w:rsidR="00C60612" w:rsidRDefault="00B50AF9">
      <w:pPr>
        <w:pStyle w:val="a3"/>
        <w:spacing w:line="322" w:lineRule="exact"/>
        <w:ind w:left="100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введения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акта:</w:t>
      </w:r>
    </w:p>
    <w:p w:rsidR="00C60612" w:rsidRDefault="00B50AF9">
      <w:pPr>
        <w:pStyle w:val="a3"/>
        <w:ind w:left="100" w:right="262"/>
        <w:jc w:val="both"/>
      </w:pPr>
      <w:r>
        <w:t>Целью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 прав юридических</w:t>
      </w:r>
      <w:r>
        <w:rPr>
          <w:spacing w:val="1"/>
        </w:rPr>
        <w:t xml:space="preserve"> </w:t>
      </w:r>
      <w:r>
        <w:t>лиц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 при осуществлении муниципального жилищного контроля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городского округ город</w:t>
      </w:r>
      <w:r>
        <w:rPr>
          <w:spacing w:val="1"/>
        </w:rPr>
        <w:t xml:space="preserve"> </w:t>
      </w:r>
      <w:r>
        <w:t>Дзержинск.</w:t>
      </w:r>
    </w:p>
    <w:p w:rsidR="00C60612" w:rsidRDefault="00B50AF9">
      <w:pPr>
        <w:pStyle w:val="a3"/>
        <w:spacing w:line="321" w:lineRule="exact"/>
        <w:ind w:left="100"/>
      </w:pPr>
      <w:r>
        <w:rPr>
          <w:u w:val="single"/>
        </w:rPr>
        <w:t>Риски,</w:t>
      </w:r>
      <w:r>
        <w:rPr>
          <w:spacing w:val="-2"/>
          <w:u w:val="single"/>
        </w:rPr>
        <w:t xml:space="preserve"> </w:t>
      </w:r>
      <w:r>
        <w:rPr>
          <w:u w:val="single"/>
        </w:rPr>
        <w:t>связанные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текущей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ситуацией:</w:t>
      </w:r>
    </w:p>
    <w:p w:rsidR="00C60612" w:rsidRDefault="00B50AF9">
      <w:pPr>
        <w:pStyle w:val="a3"/>
        <w:spacing w:before="2" w:line="322" w:lineRule="exact"/>
        <w:ind w:left="100"/>
      </w:pPr>
      <w:r>
        <w:t>Риски</w:t>
      </w:r>
      <w:r>
        <w:rPr>
          <w:spacing w:val="-3"/>
        </w:rPr>
        <w:t xml:space="preserve"> </w:t>
      </w:r>
      <w:r>
        <w:t>отсутствуют.</w:t>
      </w:r>
    </w:p>
    <w:p w:rsidR="00C60612" w:rsidRDefault="00B50AF9">
      <w:pPr>
        <w:pStyle w:val="a3"/>
        <w:spacing w:line="322" w:lineRule="exact"/>
        <w:ind w:left="100"/>
      </w:pPr>
      <w:r>
        <w:rPr>
          <w:u w:val="single"/>
        </w:rPr>
        <w:t>Последствия,</w:t>
      </w:r>
      <w:r>
        <w:rPr>
          <w:spacing w:val="-3"/>
          <w:u w:val="single"/>
        </w:rPr>
        <w:t xml:space="preserve"> </w:t>
      </w:r>
      <w:r>
        <w:rPr>
          <w:u w:val="single"/>
        </w:rPr>
        <w:t>если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никаких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действий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будет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предпринято:</w:t>
      </w:r>
    </w:p>
    <w:p w:rsidR="00C60612" w:rsidRDefault="00B50AF9">
      <w:pPr>
        <w:pStyle w:val="a3"/>
        <w:ind w:left="100" w:right="267"/>
        <w:jc w:val="both"/>
      </w:pPr>
      <w:r>
        <w:t>Нарушение прав юридически</w:t>
      </w:r>
      <w:r>
        <w:t>х лиц и индивидуальных предпринимателей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городской округ</w:t>
      </w:r>
      <w:r>
        <w:rPr>
          <w:spacing w:val="-1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Дзержинск.</w:t>
      </w:r>
    </w:p>
    <w:p w:rsidR="00C60612" w:rsidRDefault="00B50AF9">
      <w:pPr>
        <w:pStyle w:val="a3"/>
        <w:tabs>
          <w:tab w:val="left" w:pos="5848"/>
          <w:tab w:val="left" w:pos="6524"/>
          <w:tab w:val="left" w:pos="8209"/>
        </w:tabs>
        <w:spacing w:line="242" w:lineRule="auto"/>
        <w:ind w:left="100" w:right="271"/>
      </w:pPr>
      <w:r>
        <w:rPr>
          <w:u w:val="single"/>
        </w:rPr>
        <w:t>Социальные</w:t>
      </w:r>
      <w:r>
        <w:rPr>
          <w:spacing w:val="45"/>
          <w:u w:val="single"/>
        </w:rPr>
        <w:t xml:space="preserve"> </w:t>
      </w:r>
      <w:r>
        <w:rPr>
          <w:u w:val="single"/>
        </w:rPr>
        <w:t>группы,</w:t>
      </w:r>
      <w:r>
        <w:rPr>
          <w:spacing w:val="44"/>
          <w:u w:val="single"/>
        </w:rPr>
        <w:t xml:space="preserve"> </w:t>
      </w:r>
      <w:r>
        <w:rPr>
          <w:u w:val="single"/>
        </w:rPr>
        <w:t>экономические</w:t>
      </w:r>
      <w:r>
        <w:rPr>
          <w:spacing w:val="45"/>
          <w:u w:val="single"/>
        </w:rPr>
        <w:t xml:space="preserve"> </w:t>
      </w:r>
      <w:r>
        <w:rPr>
          <w:u w:val="single"/>
        </w:rPr>
        <w:t>сектора</w:t>
      </w:r>
      <w:r>
        <w:rPr>
          <w:u w:val="single"/>
        </w:rPr>
        <w:tab/>
        <w:t>или</w:t>
      </w:r>
      <w:r>
        <w:rPr>
          <w:u w:val="single"/>
        </w:rPr>
        <w:tab/>
        <w:t>территории,</w:t>
      </w:r>
      <w:r>
        <w:rPr>
          <w:u w:val="single"/>
        </w:rPr>
        <w:tab/>
        <w:t>на</w:t>
      </w:r>
      <w:r>
        <w:rPr>
          <w:spacing w:val="34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-67"/>
        </w:rPr>
        <w:t xml:space="preserve"> </w:t>
      </w:r>
      <w:r>
        <w:rPr>
          <w:u w:val="single"/>
        </w:rPr>
        <w:t>оказывается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воздействие:</w:t>
      </w:r>
    </w:p>
    <w:p w:rsidR="00C60612" w:rsidRDefault="00B50AF9">
      <w:pPr>
        <w:pStyle w:val="a3"/>
        <w:spacing w:line="317" w:lineRule="exact"/>
        <w:ind w:left="100"/>
      </w:pPr>
      <w:r>
        <w:t>Юридические</w:t>
      </w:r>
      <w:r>
        <w:rPr>
          <w:spacing w:val="-3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предприниматели.</w:t>
      </w:r>
    </w:p>
    <w:p w:rsidR="00C60612" w:rsidRDefault="00C60612">
      <w:pPr>
        <w:pStyle w:val="a3"/>
        <w:spacing w:before="3"/>
      </w:pPr>
    </w:p>
    <w:p w:rsidR="00C60612" w:rsidRDefault="00B50AF9">
      <w:pPr>
        <w:pStyle w:val="1"/>
        <w:numPr>
          <w:ilvl w:val="1"/>
          <w:numId w:val="1"/>
        </w:numPr>
        <w:tabs>
          <w:tab w:val="left" w:pos="3615"/>
        </w:tabs>
        <w:ind w:left="3614" w:right="166" w:hanging="3615"/>
        <w:jc w:val="left"/>
      </w:pPr>
      <w:r>
        <w:t>Цели</w:t>
      </w:r>
      <w:r>
        <w:rPr>
          <w:spacing w:val="-5"/>
        </w:rPr>
        <w:t xml:space="preserve"> </w:t>
      </w:r>
      <w:r>
        <w:t>регулирования:</w:t>
      </w:r>
    </w:p>
    <w:p w:rsidR="00C60612" w:rsidRDefault="00C60612">
      <w:pPr>
        <w:pStyle w:val="a3"/>
        <w:spacing w:before="6"/>
        <w:rPr>
          <w:b/>
          <w:sz w:val="27"/>
        </w:rPr>
      </w:pPr>
    </w:p>
    <w:p w:rsidR="00C60612" w:rsidRDefault="00B50AF9">
      <w:pPr>
        <w:pStyle w:val="a3"/>
        <w:spacing w:line="322" w:lineRule="exact"/>
        <w:ind w:left="100"/>
      </w:pPr>
      <w:r>
        <w:rPr>
          <w:u w:val="single"/>
        </w:rPr>
        <w:t>Основные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цели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регулирования:</w:t>
      </w:r>
    </w:p>
    <w:p w:rsidR="00C60612" w:rsidRDefault="00B50AF9">
      <w:pPr>
        <w:pStyle w:val="a3"/>
        <w:ind w:left="100"/>
      </w:pPr>
      <w:r>
        <w:t>Совершенствование</w:t>
      </w:r>
      <w:r>
        <w:rPr>
          <w:spacing w:val="-6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регулирования.</w:t>
      </w:r>
    </w:p>
    <w:p w:rsidR="00C60612" w:rsidRDefault="00B50AF9">
      <w:pPr>
        <w:pStyle w:val="a3"/>
        <w:tabs>
          <w:tab w:val="left" w:pos="1912"/>
          <w:tab w:val="left" w:pos="4251"/>
          <w:tab w:val="left" w:pos="6225"/>
          <w:tab w:val="left" w:pos="6589"/>
          <w:tab w:val="left" w:pos="8896"/>
        </w:tabs>
        <w:spacing w:before="2"/>
        <w:ind w:left="100" w:right="272"/>
      </w:pPr>
      <w:r>
        <w:rPr>
          <w:u w:val="single"/>
        </w:rPr>
        <w:t>Обоснование</w:t>
      </w:r>
      <w:r>
        <w:rPr>
          <w:u w:val="single"/>
        </w:rPr>
        <w:tab/>
        <w:t>неэффективности</w:t>
      </w:r>
      <w:r>
        <w:rPr>
          <w:u w:val="single"/>
        </w:rPr>
        <w:tab/>
        <w:t>действующего</w:t>
      </w:r>
      <w:r>
        <w:rPr>
          <w:u w:val="single"/>
        </w:rPr>
        <w:tab/>
        <w:t>в</w:t>
      </w:r>
      <w:r>
        <w:rPr>
          <w:u w:val="single"/>
        </w:rPr>
        <w:tab/>
        <w:t>рассматриваемой</w:t>
      </w:r>
      <w:r>
        <w:rPr>
          <w:u w:val="single"/>
        </w:rPr>
        <w:tab/>
      </w:r>
      <w:r>
        <w:rPr>
          <w:spacing w:val="-1"/>
          <w:u w:val="single"/>
        </w:rPr>
        <w:t>сфере</w:t>
      </w:r>
      <w:r>
        <w:rPr>
          <w:spacing w:val="-67"/>
        </w:rPr>
        <w:t xml:space="preserve"> </w:t>
      </w:r>
      <w:r>
        <w:rPr>
          <w:u w:val="single"/>
        </w:rPr>
        <w:t>регулирования:</w:t>
      </w:r>
    </w:p>
    <w:p w:rsidR="00C60612" w:rsidRDefault="00B50AF9">
      <w:pPr>
        <w:pStyle w:val="a3"/>
        <w:spacing w:line="321" w:lineRule="exact"/>
        <w:ind w:left="100"/>
      </w:pPr>
      <w:r>
        <w:t>Отсутствует.</w:t>
      </w:r>
    </w:p>
    <w:p w:rsidR="00C60612" w:rsidRDefault="00C60612">
      <w:pPr>
        <w:pStyle w:val="a3"/>
        <w:spacing w:before="4"/>
      </w:pPr>
    </w:p>
    <w:p w:rsidR="00C60612" w:rsidRDefault="00B50AF9">
      <w:pPr>
        <w:pStyle w:val="1"/>
        <w:numPr>
          <w:ilvl w:val="1"/>
          <w:numId w:val="1"/>
        </w:numPr>
        <w:tabs>
          <w:tab w:val="left" w:pos="1495"/>
        </w:tabs>
        <w:ind w:left="1494" w:right="171" w:hanging="1495"/>
        <w:jc w:val="left"/>
      </w:pPr>
      <w:r>
        <w:t>Возмо</w:t>
      </w:r>
      <w:r>
        <w:t>жные</w:t>
      </w:r>
      <w:r>
        <w:rPr>
          <w:spacing w:val="-4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цели:</w:t>
      </w:r>
    </w:p>
    <w:p w:rsidR="00C60612" w:rsidRDefault="00C60612">
      <w:pPr>
        <w:pStyle w:val="a3"/>
        <w:spacing w:before="8"/>
        <w:rPr>
          <w:b/>
          <w:sz w:val="27"/>
        </w:rPr>
      </w:pPr>
    </w:p>
    <w:p w:rsidR="00C60612" w:rsidRDefault="00B50AF9">
      <w:pPr>
        <w:pStyle w:val="a3"/>
        <w:ind w:left="100"/>
        <w:jc w:val="both"/>
      </w:pPr>
      <w:r>
        <w:rPr>
          <w:u w:val="single"/>
        </w:rPr>
        <w:t>Невмешательство:</w:t>
      </w:r>
      <w:r>
        <w:rPr>
          <w:spacing w:val="-2"/>
        </w:rPr>
        <w:t xml:space="preserve"> </w:t>
      </w:r>
      <w:r>
        <w:t>вариант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предполагается</w:t>
      </w:r>
    </w:p>
    <w:p w:rsidR="00C60612" w:rsidRDefault="00B50AF9">
      <w:pPr>
        <w:pStyle w:val="a3"/>
        <w:ind w:left="100" w:right="1905"/>
      </w:pPr>
      <w:r>
        <w:rPr>
          <w:u w:val="single"/>
        </w:rPr>
        <w:t>Совершенствование применения существующего регулирования:</w:t>
      </w:r>
      <w:r>
        <w:rPr>
          <w:spacing w:val="-67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не предполагается</w:t>
      </w:r>
    </w:p>
    <w:p w:rsidR="00C60612" w:rsidRDefault="00C60612">
      <w:pPr>
        <w:sectPr w:rsidR="00C60612">
          <w:pgSz w:w="11910" w:h="16840"/>
          <w:pgMar w:top="620" w:right="580" w:bottom="0" w:left="1460" w:header="720" w:footer="720" w:gutter="0"/>
          <w:cols w:space="720"/>
        </w:sectPr>
      </w:pPr>
    </w:p>
    <w:p w:rsidR="00C60612" w:rsidRDefault="00B50AF9">
      <w:pPr>
        <w:pStyle w:val="a3"/>
        <w:spacing w:before="62"/>
        <w:ind w:left="100"/>
      </w:pPr>
      <w:r>
        <w:rPr>
          <w:u w:val="single"/>
        </w:rPr>
        <w:lastRenderedPageBreak/>
        <w:t>Саморегулирование</w:t>
      </w:r>
      <w:r>
        <w:t>:</w:t>
      </w:r>
      <w:r>
        <w:rPr>
          <w:spacing w:val="-4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предполагается</w:t>
      </w:r>
    </w:p>
    <w:p w:rsidR="00C60612" w:rsidRDefault="00B50AF9">
      <w:pPr>
        <w:pStyle w:val="a3"/>
        <w:spacing w:before="2" w:line="322" w:lineRule="exact"/>
        <w:ind w:left="100"/>
      </w:pPr>
      <w:r>
        <w:rPr>
          <w:u w:val="single"/>
        </w:rPr>
        <w:t>Прямое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регулирование</w:t>
      </w:r>
      <w:r>
        <w:t>:</w:t>
      </w:r>
      <w:r>
        <w:rPr>
          <w:spacing w:val="65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регулируемого</w:t>
      </w:r>
      <w:r>
        <w:rPr>
          <w:spacing w:val="-1"/>
        </w:rPr>
        <w:t xml:space="preserve"> </w:t>
      </w:r>
      <w:r>
        <w:t>акта.</w:t>
      </w:r>
    </w:p>
    <w:p w:rsidR="00C60612" w:rsidRDefault="00B50AF9">
      <w:pPr>
        <w:pStyle w:val="a3"/>
        <w:ind w:left="100"/>
      </w:pPr>
      <w:r>
        <w:rPr>
          <w:u w:val="single"/>
        </w:rPr>
        <w:t>Какие инструменты могут быть использованы 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достижения поставленной</w:t>
      </w:r>
      <w:r>
        <w:rPr>
          <w:spacing w:val="-67"/>
        </w:rPr>
        <w:t xml:space="preserve"> </w:t>
      </w:r>
      <w:r>
        <w:rPr>
          <w:u w:val="single"/>
        </w:rPr>
        <w:t>цели?:</w:t>
      </w:r>
      <w:r>
        <w:t xml:space="preserve"> введение</w:t>
      </w:r>
      <w:r>
        <w:rPr>
          <w:spacing w:val="-1"/>
        </w:rPr>
        <w:t xml:space="preserve"> </w:t>
      </w:r>
      <w:r>
        <w:t>нормативного регулирования</w:t>
      </w:r>
      <w:r>
        <w:rPr>
          <w:spacing w:val="-1"/>
        </w:rPr>
        <w:t xml:space="preserve"> </w:t>
      </w:r>
      <w:r>
        <w:t>правоотношений</w:t>
      </w:r>
    </w:p>
    <w:p w:rsidR="00C60612" w:rsidRDefault="00C60612">
      <w:pPr>
        <w:pStyle w:val="a3"/>
        <w:spacing w:before="7"/>
        <w:rPr>
          <w:sz w:val="20"/>
        </w:rPr>
      </w:pPr>
    </w:p>
    <w:p w:rsidR="00C60612" w:rsidRDefault="00B50AF9">
      <w:pPr>
        <w:pStyle w:val="1"/>
        <w:numPr>
          <w:ilvl w:val="1"/>
          <w:numId w:val="1"/>
        </w:numPr>
        <w:tabs>
          <w:tab w:val="left" w:pos="3272"/>
        </w:tabs>
        <w:spacing w:before="89"/>
        <w:ind w:left="3271" w:hanging="282"/>
        <w:jc w:val="left"/>
      </w:pPr>
      <w:r>
        <w:t>Публичные</w:t>
      </w:r>
      <w:r>
        <w:rPr>
          <w:spacing w:val="-4"/>
        </w:rPr>
        <w:t xml:space="preserve"> </w:t>
      </w:r>
      <w:r>
        <w:t>консультации:</w:t>
      </w:r>
    </w:p>
    <w:p w:rsidR="00C60612" w:rsidRDefault="00C60612">
      <w:pPr>
        <w:pStyle w:val="a3"/>
        <w:spacing w:before="8"/>
        <w:rPr>
          <w:b/>
          <w:sz w:val="27"/>
        </w:rPr>
      </w:pPr>
    </w:p>
    <w:p w:rsidR="00C60612" w:rsidRDefault="00B50AF9">
      <w:pPr>
        <w:pStyle w:val="a3"/>
        <w:spacing w:before="1"/>
        <w:ind w:left="100" w:right="260" w:firstLine="566"/>
        <w:jc w:val="both"/>
      </w:pPr>
      <w:r>
        <w:rPr>
          <w:u w:val="single"/>
        </w:rPr>
        <w:t>Стороны,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которыми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были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проведены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консультации</w:t>
      </w:r>
      <w:r>
        <w:t>: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r>
        <w:t>ии публичных консультаций, проект нормативного правового акта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размещены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 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город Дзержинск («Официально» – «Документы» – «Оценка регулирующего</w:t>
      </w:r>
      <w:r>
        <w:rPr>
          <w:spacing w:val="1"/>
        </w:rPr>
        <w:t xml:space="preserve"> </w:t>
      </w:r>
      <w:r>
        <w:t>воздействия»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</w:t>
      </w:r>
      <w:r>
        <w:t>оектов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нормативных</w:t>
      </w:r>
      <w:r>
        <w:rPr>
          <w:spacing w:val="70"/>
        </w:rPr>
        <w:t xml:space="preserve"> </w:t>
      </w:r>
      <w:r>
        <w:t>правовых</w:t>
      </w:r>
      <w:r>
        <w:rPr>
          <w:spacing w:val="70"/>
        </w:rPr>
        <w:t xml:space="preserve"> </w:t>
      </w:r>
      <w:r>
        <w:t>актов»)</w:t>
      </w:r>
      <w:r>
        <w:rPr>
          <w:spacing w:val="70"/>
        </w:rPr>
        <w:t xml:space="preserve"> </w:t>
      </w:r>
      <w:r>
        <w:t>с   23</w:t>
      </w:r>
      <w:r>
        <w:rPr>
          <w:spacing w:val="70"/>
        </w:rPr>
        <w:t xml:space="preserve"> </w:t>
      </w:r>
      <w:r>
        <w:t>сентября 2021</w:t>
      </w:r>
      <w:r>
        <w:rPr>
          <w:spacing w:val="70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 23 октября 2021 года и в соответствующем разделе официального сайта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направлены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proofErr w:type="gramStart"/>
      <w:r>
        <w:t>консультации</w:t>
      </w:r>
      <w:proofErr w:type="gramEnd"/>
      <w:r>
        <w:rPr>
          <w:spacing w:val="1"/>
        </w:rPr>
        <w:t xml:space="preserve"> </w:t>
      </w:r>
      <w:r>
        <w:t>явились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образующие</w:t>
      </w:r>
      <w:r>
        <w:rPr>
          <w:spacing w:val="-1"/>
        </w:rPr>
        <w:t xml:space="preserve"> </w:t>
      </w:r>
      <w:r>
        <w:t>инфраструктуру</w:t>
      </w:r>
      <w:r>
        <w:rPr>
          <w:spacing w:val="-5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субъекто</w:t>
      </w:r>
      <w:r>
        <w:t>в</w:t>
      </w:r>
      <w:r>
        <w:rPr>
          <w:spacing w:val="-3"/>
        </w:rPr>
        <w:t xml:space="preserve"> </w:t>
      </w:r>
      <w:r>
        <w:t>МСП.</w:t>
      </w:r>
    </w:p>
    <w:p w:rsidR="00C60612" w:rsidRDefault="00B50AF9">
      <w:pPr>
        <w:pStyle w:val="a3"/>
        <w:ind w:left="100" w:right="263"/>
        <w:jc w:val="both"/>
      </w:pPr>
      <w:r>
        <w:rPr>
          <w:u w:val="single"/>
        </w:rPr>
        <w:t>Основные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консультаций</w:t>
      </w:r>
      <w:r>
        <w:t>: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 xml:space="preserve">регулирования наиболее </w:t>
      </w:r>
      <w:proofErr w:type="gramStart"/>
      <w:r>
        <w:t>оптимальным</w:t>
      </w:r>
      <w:proofErr w:type="gramEnd"/>
      <w:r>
        <w:t>. Предложений по проекту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правового акта не поступило.</w:t>
      </w:r>
    </w:p>
    <w:p w:rsidR="00C60612" w:rsidRDefault="00C60612">
      <w:pPr>
        <w:pStyle w:val="a3"/>
        <w:spacing w:before="3"/>
      </w:pPr>
    </w:p>
    <w:p w:rsidR="00C60612" w:rsidRDefault="00B50AF9">
      <w:pPr>
        <w:pStyle w:val="1"/>
        <w:numPr>
          <w:ilvl w:val="1"/>
          <w:numId w:val="1"/>
        </w:numPr>
        <w:tabs>
          <w:tab w:val="left" w:pos="1730"/>
        </w:tabs>
        <w:ind w:left="1729" w:right="170" w:hanging="1730"/>
        <w:jc w:val="left"/>
      </w:pPr>
      <w:r>
        <w:t>Рекомендуемый</w:t>
      </w:r>
      <w:r>
        <w:rPr>
          <w:spacing w:val="-7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регулирующего</w:t>
      </w:r>
      <w:r>
        <w:rPr>
          <w:spacing w:val="-4"/>
        </w:rPr>
        <w:t xml:space="preserve"> </w:t>
      </w:r>
      <w:r>
        <w:t>решения:</w:t>
      </w:r>
    </w:p>
    <w:p w:rsidR="00C60612" w:rsidRDefault="00C60612">
      <w:pPr>
        <w:pStyle w:val="a3"/>
        <w:spacing w:before="7"/>
        <w:rPr>
          <w:b/>
          <w:sz w:val="27"/>
        </w:rPr>
      </w:pPr>
    </w:p>
    <w:p w:rsidR="00C60612" w:rsidRDefault="00B50AF9">
      <w:pPr>
        <w:pStyle w:val="a3"/>
        <w:ind w:left="100"/>
      </w:pPr>
      <w:r>
        <w:rPr>
          <w:u w:val="single"/>
        </w:rPr>
        <w:t>Описание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выбранного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варианта:</w:t>
      </w:r>
    </w:p>
    <w:p w:rsidR="00C60612" w:rsidRDefault="00B50AF9">
      <w:pPr>
        <w:pStyle w:val="a3"/>
        <w:spacing w:before="2" w:line="322" w:lineRule="exact"/>
        <w:ind w:left="100"/>
      </w:pPr>
      <w:r>
        <w:t>Регулирующим</w:t>
      </w:r>
      <w:r>
        <w:rPr>
          <w:spacing w:val="-3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принятие Проекта.</w:t>
      </w:r>
    </w:p>
    <w:p w:rsidR="00C60612" w:rsidRDefault="00B50AF9">
      <w:pPr>
        <w:pStyle w:val="a3"/>
        <w:spacing w:line="322" w:lineRule="exact"/>
        <w:ind w:left="100"/>
      </w:pPr>
      <w:r>
        <w:rPr>
          <w:u w:val="single"/>
        </w:rPr>
        <w:t>Ожидаемые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выгоды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издержки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выбранного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варианта:</w:t>
      </w:r>
    </w:p>
    <w:p w:rsidR="00C60612" w:rsidRDefault="00B50AF9">
      <w:pPr>
        <w:pStyle w:val="a3"/>
        <w:ind w:left="100"/>
      </w:pPr>
      <w:r>
        <w:t>Выгода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издержки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принятого</w:t>
      </w:r>
      <w:r>
        <w:rPr>
          <w:spacing w:val="18"/>
        </w:rPr>
        <w:t xml:space="preserve"> </w:t>
      </w:r>
      <w:r>
        <w:t>нормативного</w:t>
      </w:r>
      <w:r>
        <w:rPr>
          <w:spacing w:val="11"/>
        </w:rPr>
        <w:t xml:space="preserve"> </w:t>
      </w:r>
      <w:r>
        <w:t>правового</w:t>
      </w:r>
      <w:r>
        <w:rPr>
          <w:spacing w:val="12"/>
        </w:rPr>
        <w:t xml:space="preserve"> </w:t>
      </w:r>
      <w:r>
        <w:t>акта</w:t>
      </w:r>
      <w:r>
        <w:rPr>
          <w:spacing w:val="1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ожидаются.</w:t>
      </w:r>
    </w:p>
    <w:p w:rsidR="00C60612" w:rsidRDefault="00B50AF9">
      <w:pPr>
        <w:pStyle w:val="a3"/>
        <w:ind w:left="100"/>
      </w:pPr>
      <w:r>
        <w:rPr>
          <w:u w:val="single"/>
        </w:rPr>
        <w:t>Необходимые</w:t>
      </w:r>
      <w:r>
        <w:rPr>
          <w:spacing w:val="49"/>
          <w:u w:val="single"/>
        </w:rPr>
        <w:t xml:space="preserve"> </w:t>
      </w:r>
      <w:r>
        <w:rPr>
          <w:u w:val="single"/>
        </w:rPr>
        <w:t>меры,</w:t>
      </w:r>
      <w:r>
        <w:rPr>
          <w:spacing w:val="50"/>
          <w:u w:val="single"/>
        </w:rPr>
        <w:t xml:space="preserve"> </w:t>
      </w:r>
      <w:r>
        <w:rPr>
          <w:u w:val="single"/>
        </w:rPr>
        <w:t>позволяющие</w:t>
      </w:r>
      <w:r>
        <w:rPr>
          <w:spacing w:val="49"/>
          <w:u w:val="single"/>
        </w:rPr>
        <w:t xml:space="preserve"> </w:t>
      </w:r>
      <w:r>
        <w:rPr>
          <w:u w:val="single"/>
        </w:rPr>
        <w:t>минимизировать</w:t>
      </w:r>
      <w:r>
        <w:rPr>
          <w:spacing w:val="47"/>
          <w:u w:val="single"/>
        </w:rPr>
        <w:t xml:space="preserve"> </w:t>
      </w:r>
      <w:r>
        <w:rPr>
          <w:u w:val="single"/>
        </w:rPr>
        <w:t>негативные</w:t>
      </w:r>
      <w:r>
        <w:rPr>
          <w:spacing w:val="47"/>
          <w:u w:val="single"/>
        </w:rPr>
        <w:t xml:space="preserve"> </w:t>
      </w:r>
      <w:r>
        <w:rPr>
          <w:u w:val="single"/>
        </w:rPr>
        <w:t>последствия</w:t>
      </w:r>
      <w:r>
        <w:rPr>
          <w:spacing w:val="-67"/>
        </w:rPr>
        <w:t xml:space="preserve"> </w:t>
      </w:r>
      <w:r>
        <w:rPr>
          <w:u w:val="single"/>
        </w:rPr>
        <w:t>применения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соответствующего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варианта:</w:t>
      </w:r>
    </w:p>
    <w:p w:rsidR="00C60612" w:rsidRDefault="00B50AF9">
      <w:pPr>
        <w:pStyle w:val="a3"/>
        <w:spacing w:before="1" w:line="322" w:lineRule="exact"/>
        <w:ind w:left="100"/>
      </w:pPr>
      <w:r>
        <w:t>Негативных</w:t>
      </w:r>
      <w:r>
        <w:rPr>
          <w:spacing w:val="-2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предполагается.</w:t>
      </w:r>
    </w:p>
    <w:p w:rsidR="00C60612" w:rsidRDefault="00B50AF9">
      <w:pPr>
        <w:pStyle w:val="a3"/>
        <w:ind w:left="100" w:right="856"/>
      </w:pPr>
      <w:r>
        <w:rPr>
          <w:u w:val="single"/>
        </w:rPr>
        <w:t>Период воздействия:</w:t>
      </w:r>
      <w:r>
        <w:t xml:space="preserve"> После официального опубликования предполагается</w:t>
      </w:r>
      <w:r>
        <w:rPr>
          <w:spacing w:val="-67"/>
        </w:rPr>
        <w:t xml:space="preserve"> </w:t>
      </w:r>
      <w:r>
        <w:t>долгосрочный</w:t>
      </w:r>
      <w:r>
        <w:rPr>
          <w:spacing w:val="-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воздействия.</w:t>
      </w:r>
    </w:p>
    <w:p w:rsidR="00C60612" w:rsidRDefault="00C60612">
      <w:pPr>
        <w:pStyle w:val="a3"/>
        <w:spacing w:before="3"/>
      </w:pPr>
    </w:p>
    <w:p w:rsidR="00C60612" w:rsidRDefault="00B50AF9">
      <w:pPr>
        <w:pStyle w:val="1"/>
        <w:numPr>
          <w:ilvl w:val="1"/>
          <w:numId w:val="1"/>
        </w:numPr>
        <w:tabs>
          <w:tab w:val="left" w:pos="3008"/>
        </w:tabs>
        <w:spacing w:before="1"/>
        <w:ind w:left="3007" w:hanging="282"/>
        <w:jc w:val="left"/>
      </w:pPr>
      <w:r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исполнителях:</w:t>
      </w:r>
    </w:p>
    <w:p w:rsidR="00C60612" w:rsidRDefault="00C60612">
      <w:pPr>
        <w:pStyle w:val="a3"/>
        <w:spacing w:before="5"/>
        <w:rPr>
          <w:b/>
          <w:sz w:val="27"/>
        </w:rPr>
      </w:pPr>
    </w:p>
    <w:p w:rsidR="00C60612" w:rsidRDefault="00B50AF9">
      <w:pPr>
        <w:pStyle w:val="a3"/>
        <w:spacing w:before="1" w:line="242" w:lineRule="auto"/>
        <w:ind w:left="100"/>
      </w:pPr>
      <w:r>
        <w:t>Управление</w:t>
      </w:r>
      <w:r>
        <w:rPr>
          <w:spacing w:val="37"/>
        </w:rPr>
        <w:t xml:space="preserve"> </w:t>
      </w:r>
      <w:r>
        <w:t>му</w:t>
      </w:r>
      <w:r>
        <w:t>ниципального</w:t>
      </w:r>
      <w:r>
        <w:rPr>
          <w:spacing w:val="41"/>
        </w:rPr>
        <w:t xml:space="preserve"> </w:t>
      </w:r>
      <w:r>
        <w:t>жилищного</w:t>
      </w:r>
      <w:r>
        <w:rPr>
          <w:spacing w:val="40"/>
        </w:rPr>
        <w:t xml:space="preserve"> </w:t>
      </w:r>
      <w:r>
        <w:t>контроля</w:t>
      </w:r>
      <w:r>
        <w:rPr>
          <w:spacing w:val="38"/>
        </w:rPr>
        <w:t xml:space="preserve"> </w:t>
      </w:r>
      <w:r>
        <w:t>администрации</w:t>
      </w:r>
      <w:r>
        <w:rPr>
          <w:spacing w:val="37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Дзержинска.</w:t>
      </w:r>
    </w:p>
    <w:p w:rsidR="00C60612" w:rsidRDefault="00B50AF9">
      <w:pPr>
        <w:pStyle w:val="a3"/>
        <w:ind w:left="100"/>
      </w:pPr>
      <w:r>
        <w:t>Начальник</w:t>
      </w:r>
      <w:r>
        <w:rPr>
          <w:spacing w:val="20"/>
        </w:rPr>
        <w:t xml:space="preserve"> </w:t>
      </w:r>
      <w:r>
        <w:t>управления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муниципальному</w:t>
      </w:r>
      <w:r>
        <w:rPr>
          <w:spacing w:val="16"/>
        </w:rPr>
        <w:t xml:space="preserve"> </w:t>
      </w:r>
      <w:r>
        <w:t>жилищному</w:t>
      </w:r>
      <w:r>
        <w:rPr>
          <w:spacing w:val="16"/>
        </w:rPr>
        <w:t xml:space="preserve"> </w:t>
      </w:r>
      <w:r>
        <w:t>контролю</w:t>
      </w:r>
      <w:r>
        <w:rPr>
          <w:spacing w:val="24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Калинин</w:t>
      </w:r>
      <w:r>
        <w:rPr>
          <w:spacing w:val="-67"/>
        </w:rPr>
        <w:t xml:space="preserve"> </w:t>
      </w:r>
      <w:r>
        <w:t>Вадим</w:t>
      </w:r>
      <w:r>
        <w:rPr>
          <w:spacing w:val="-1"/>
        </w:rPr>
        <w:t xml:space="preserve"> </w:t>
      </w:r>
      <w:r>
        <w:t>Викторович.</w:t>
      </w:r>
    </w:p>
    <w:p w:rsidR="00C60612" w:rsidRDefault="00B50AF9">
      <w:pPr>
        <w:pStyle w:val="a3"/>
        <w:spacing w:line="321" w:lineRule="exact"/>
        <w:ind w:left="100"/>
      </w:pPr>
      <w:r>
        <w:t>Рабочий</w:t>
      </w:r>
      <w:r>
        <w:rPr>
          <w:spacing w:val="-5"/>
        </w:rPr>
        <w:t xml:space="preserve"> </w:t>
      </w:r>
      <w:r>
        <w:t>телефон:</w:t>
      </w:r>
      <w:r>
        <w:rPr>
          <w:spacing w:val="-6"/>
        </w:rPr>
        <w:t xml:space="preserve"> </w:t>
      </w:r>
      <w:r>
        <w:t>8/8313/39-70-54</w:t>
      </w:r>
    </w:p>
    <w:p w:rsidR="00C60612" w:rsidRDefault="00B50AF9">
      <w:pPr>
        <w:pStyle w:val="a3"/>
        <w:ind w:left="100" w:right="856"/>
      </w:pPr>
      <w:r>
        <w:t>Консультант департамента ЖКХ – Чугунов</w:t>
      </w:r>
      <w:r>
        <w:rPr>
          <w:spacing w:val="1"/>
        </w:rPr>
        <w:t xml:space="preserve"> </w:t>
      </w:r>
      <w:r>
        <w:t>Александр Михайлович.</w:t>
      </w:r>
      <w:r>
        <w:rPr>
          <w:spacing w:val="-67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телефон:</w:t>
      </w:r>
      <w:r>
        <w:rPr>
          <w:spacing w:val="-2"/>
        </w:rPr>
        <w:t xml:space="preserve"> </w:t>
      </w:r>
      <w:r>
        <w:t>8/8313/27-99-06</w:t>
      </w:r>
    </w:p>
    <w:p w:rsidR="00C60612" w:rsidRDefault="00B50AF9">
      <w:pPr>
        <w:pStyle w:val="a3"/>
        <w:ind w:left="100"/>
      </w:pPr>
      <w:r>
        <w:t>Электронная</w:t>
      </w:r>
      <w:r>
        <w:rPr>
          <w:spacing w:val="-7"/>
        </w:rPr>
        <w:t xml:space="preserve"> </w:t>
      </w:r>
      <w:r>
        <w:t>почта:</w:t>
      </w:r>
      <w:r>
        <w:rPr>
          <w:spacing w:val="-3"/>
        </w:rPr>
        <w:t xml:space="preserve"> </w:t>
      </w:r>
      <w:hyperlink r:id="rId6">
        <w:r>
          <w:t>ugkh2.adm.dzr@mail.ru</w:t>
        </w:r>
      </w:hyperlink>
    </w:p>
    <w:p w:rsidR="00C60612" w:rsidRDefault="00C60612">
      <w:pPr>
        <w:pStyle w:val="a3"/>
        <w:spacing w:before="7"/>
        <w:rPr>
          <w:sz w:val="27"/>
        </w:rPr>
      </w:pPr>
    </w:p>
    <w:p w:rsidR="00C60612" w:rsidRDefault="00B50AF9">
      <w:pPr>
        <w:pStyle w:val="a3"/>
        <w:tabs>
          <w:tab w:val="left" w:pos="8007"/>
        </w:tabs>
        <w:ind w:left="100"/>
      </w:pPr>
      <w:r>
        <w:t>Начальника</w:t>
      </w:r>
      <w:r>
        <w:rPr>
          <w:spacing w:val="-4"/>
        </w:rPr>
        <w:t xml:space="preserve"> </w:t>
      </w:r>
      <w:r>
        <w:t>управления</w:t>
      </w:r>
      <w:r>
        <w:tab/>
      </w:r>
      <w:proofErr w:type="spellStart"/>
      <w:r>
        <w:t>В.В.Калинин</w:t>
      </w:r>
      <w:proofErr w:type="spellEnd"/>
    </w:p>
    <w:sectPr w:rsidR="00C60612">
      <w:pgSz w:w="11910" w:h="16840"/>
      <w:pgMar w:top="620" w:right="580" w:bottom="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81A"/>
    <w:multiLevelType w:val="hybridMultilevel"/>
    <w:tmpl w:val="A3BA8854"/>
    <w:lvl w:ilvl="0" w:tplc="A62EDA92">
      <w:start w:val="1"/>
      <w:numFmt w:val="decimal"/>
      <w:lvlText w:val="%1."/>
      <w:lvlJc w:val="left"/>
      <w:pPr>
        <w:ind w:left="50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7F27C44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2" w:tplc="A84AA13C">
      <w:numFmt w:val="bullet"/>
      <w:lvlText w:val="•"/>
      <w:lvlJc w:val="left"/>
      <w:pPr>
        <w:ind w:left="2373" w:hanging="260"/>
      </w:pPr>
      <w:rPr>
        <w:rFonts w:hint="default"/>
        <w:lang w:val="ru-RU" w:eastAsia="en-US" w:bidi="ar-SA"/>
      </w:rPr>
    </w:lvl>
    <w:lvl w:ilvl="3" w:tplc="F2C2B274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4" w:tplc="B310EE62">
      <w:numFmt w:val="bullet"/>
      <w:lvlText w:val="•"/>
      <w:lvlJc w:val="left"/>
      <w:pPr>
        <w:ind w:left="4246" w:hanging="260"/>
      </w:pPr>
      <w:rPr>
        <w:rFonts w:hint="default"/>
        <w:lang w:val="ru-RU" w:eastAsia="en-US" w:bidi="ar-SA"/>
      </w:rPr>
    </w:lvl>
    <w:lvl w:ilvl="5" w:tplc="C0B6A3D8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6" w:tplc="22EADE2E">
      <w:numFmt w:val="bullet"/>
      <w:lvlText w:val="•"/>
      <w:lvlJc w:val="left"/>
      <w:pPr>
        <w:ind w:left="6119" w:hanging="260"/>
      </w:pPr>
      <w:rPr>
        <w:rFonts w:hint="default"/>
        <w:lang w:val="ru-RU" w:eastAsia="en-US" w:bidi="ar-SA"/>
      </w:rPr>
    </w:lvl>
    <w:lvl w:ilvl="7" w:tplc="0C7C3E8E">
      <w:numFmt w:val="bullet"/>
      <w:lvlText w:val="•"/>
      <w:lvlJc w:val="left"/>
      <w:pPr>
        <w:ind w:left="7056" w:hanging="260"/>
      </w:pPr>
      <w:rPr>
        <w:rFonts w:hint="default"/>
        <w:lang w:val="ru-RU" w:eastAsia="en-US" w:bidi="ar-SA"/>
      </w:rPr>
    </w:lvl>
    <w:lvl w:ilvl="8" w:tplc="61543D5A">
      <w:numFmt w:val="bullet"/>
      <w:lvlText w:val="•"/>
      <w:lvlJc w:val="left"/>
      <w:pPr>
        <w:ind w:left="7993" w:hanging="260"/>
      </w:pPr>
      <w:rPr>
        <w:rFonts w:hint="default"/>
        <w:lang w:val="ru-RU" w:eastAsia="en-US" w:bidi="ar-SA"/>
      </w:rPr>
    </w:lvl>
  </w:abstractNum>
  <w:abstractNum w:abstractNumId="1">
    <w:nsid w:val="5E273E6C"/>
    <w:multiLevelType w:val="hybridMultilevel"/>
    <w:tmpl w:val="CACCB306"/>
    <w:lvl w:ilvl="0" w:tplc="A246F718">
      <w:start w:val="1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141B88">
      <w:start w:val="1"/>
      <w:numFmt w:val="decimal"/>
      <w:lvlText w:val="%2."/>
      <w:lvlJc w:val="left"/>
      <w:pPr>
        <w:ind w:left="389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75D4CFA2">
      <w:numFmt w:val="bullet"/>
      <w:lvlText w:val="•"/>
      <w:lvlJc w:val="left"/>
      <w:pPr>
        <w:ind w:left="4562" w:hanging="281"/>
      </w:pPr>
      <w:rPr>
        <w:rFonts w:hint="default"/>
        <w:lang w:val="ru-RU" w:eastAsia="en-US" w:bidi="ar-SA"/>
      </w:rPr>
    </w:lvl>
    <w:lvl w:ilvl="3" w:tplc="143EDED8">
      <w:numFmt w:val="bullet"/>
      <w:lvlText w:val="•"/>
      <w:lvlJc w:val="left"/>
      <w:pPr>
        <w:ind w:left="5225" w:hanging="281"/>
      </w:pPr>
      <w:rPr>
        <w:rFonts w:hint="default"/>
        <w:lang w:val="ru-RU" w:eastAsia="en-US" w:bidi="ar-SA"/>
      </w:rPr>
    </w:lvl>
    <w:lvl w:ilvl="4" w:tplc="A796C2C8">
      <w:numFmt w:val="bullet"/>
      <w:lvlText w:val="•"/>
      <w:lvlJc w:val="left"/>
      <w:pPr>
        <w:ind w:left="5888" w:hanging="281"/>
      </w:pPr>
      <w:rPr>
        <w:rFonts w:hint="default"/>
        <w:lang w:val="ru-RU" w:eastAsia="en-US" w:bidi="ar-SA"/>
      </w:rPr>
    </w:lvl>
    <w:lvl w:ilvl="5" w:tplc="1C147A1C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6" w:tplc="E1BA459A">
      <w:numFmt w:val="bullet"/>
      <w:lvlText w:val="•"/>
      <w:lvlJc w:val="left"/>
      <w:pPr>
        <w:ind w:left="7214" w:hanging="281"/>
      </w:pPr>
      <w:rPr>
        <w:rFonts w:hint="default"/>
        <w:lang w:val="ru-RU" w:eastAsia="en-US" w:bidi="ar-SA"/>
      </w:rPr>
    </w:lvl>
    <w:lvl w:ilvl="7" w:tplc="77E61674">
      <w:numFmt w:val="bullet"/>
      <w:lvlText w:val="•"/>
      <w:lvlJc w:val="left"/>
      <w:pPr>
        <w:ind w:left="7877" w:hanging="281"/>
      </w:pPr>
      <w:rPr>
        <w:rFonts w:hint="default"/>
        <w:lang w:val="ru-RU" w:eastAsia="en-US" w:bidi="ar-SA"/>
      </w:rPr>
    </w:lvl>
    <w:lvl w:ilvl="8" w:tplc="CE622A32">
      <w:numFmt w:val="bullet"/>
      <w:lvlText w:val="•"/>
      <w:lvlJc w:val="left"/>
      <w:pPr>
        <w:ind w:left="8540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0612"/>
    <w:rsid w:val="00B50AF9"/>
    <w:rsid w:val="00C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2513" w:right="242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22" w:hanging="281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B50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A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2513" w:right="242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22" w:hanging="281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B50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A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h2.adm.dz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2</cp:revision>
  <dcterms:created xsi:type="dcterms:W3CDTF">2021-09-13T23:43:00Z</dcterms:created>
  <dcterms:modified xsi:type="dcterms:W3CDTF">2021-10-29T09:26:00Z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2021-09-13T00:00:00Z</vt:filetime>
  </property>
</Properties>
</file>