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7" w:rsidRDefault="00C3311C" w:rsidP="00C3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</w:t>
      </w:r>
    </w:p>
    <w:p w:rsidR="00C3311C" w:rsidRDefault="00C3311C" w:rsidP="00C3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1C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структурного подразделения администрации: </w:t>
      </w:r>
      <w:r w:rsidR="0034716C" w:rsidRPr="0034716C"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деятельности,  строительства и охраны </w:t>
      </w:r>
      <w:proofErr w:type="gramStart"/>
      <w:r w:rsidR="0034716C" w:rsidRPr="0034716C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</w:t>
      </w:r>
      <w:r w:rsidR="00D4499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proofErr w:type="gramEnd"/>
    </w:p>
    <w:p w:rsidR="00C3311C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95" w:rsidRDefault="00C3311C" w:rsidP="0036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ab/>
        <w:t xml:space="preserve">Наименование проекта </w:t>
      </w:r>
      <w:r w:rsidR="000B1AE9" w:rsidRPr="00B5400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акта: </w:t>
      </w:r>
      <w:r w:rsidR="0034716C" w:rsidRPr="0034716C">
        <w:rPr>
          <w:rFonts w:ascii="Times New Roman" w:hAnsi="Times New Roman" w:cs="Times New Roman"/>
          <w:sz w:val="28"/>
          <w:szCs w:val="28"/>
        </w:rPr>
        <w:t>постановление Главы города Дзержинска Нижегородской области “Об утверждении Порядка подготовки и утверждения местных нормативов градостроительного проектирования  го</w:t>
      </w:r>
      <w:r w:rsidR="0034716C">
        <w:rPr>
          <w:rFonts w:ascii="Times New Roman" w:hAnsi="Times New Roman" w:cs="Times New Roman"/>
          <w:sz w:val="28"/>
          <w:szCs w:val="28"/>
        </w:rPr>
        <w:t>родского округа город Дзержинск</w:t>
      </w:r>
      <w:r w:rsidR="003654CB">
        <w:rPr>
          <w:rFonts w:ascii="Times New Roman" w:hAnsi="Times New Roman" w:cs="Times New Roman"/>
          <w:sz w:val="28"/>
          <w:szCs w:val="28"/>
        </w:rPr>
        <w:t>.</w:t>
      </w:r>
    </w:p>
    <w:p w:rsidR="000B1AE9" w:rsidRPr="0034716C" w:rsidRDefault="000B1AE9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 проведения публичных консультаций: </w:t>
      </w:r>
      <w:r w:rsidR="0034716C" w:rsidRPr="0034716C">
        <w:rPr>
          <w:rFonts w:ascii="Times New Roman" w:hAnsi="Times New Roman" w:cs="Times New Roman"/>
          <w:sz w:val="28"/>
          <w:szCs w:val="28"/>
        </w:rPr>
        <w:t>08.</w:t>
      </w:r>
      <w:r w:rsidR="0034716C" w:rsidRPr="003654CB">
        <w:rPr>
          <w:rFonts w:ascii="Times New Roman" w:hAnsi="Times New Roman" w:cs="Times New Roman"/>
          <w:sz w:val="28"/>
          <w:szCs w:val="28"/>
        </w:rPr>
        <w:t>12.2021</w:t>
      </w:r>
      <w:r w:rsidR="00B5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4716C" w:rsidRPr="0034716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16C" w:rsidRPr="0034716C">
        <w:rPr>
          <w:rFonts w:ascii="Times New Roman" w:hAnsi="Times New Roman" w:cs="Times New Roman"/>
          <w:sz w:val="28"/>
          <w:szCs w:val="28"/>
        </w:rPr>
        <w:t>01.2022</w:t>
      </w: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AE9" w:rsidRDefault="000B1AE9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81D">
        <w:rPr>
          <w:rFonts w:ascii="Times New Roman" w:hAnsi="Times New Roman" w:cs="Times New Roman"/>
          <w:sz w:val="28"/>
          <w:szCs w:val="28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BE581D" w:rsidTr="00BE581D">
        <w:tc>
          <w:tcPr>
            <w:tcW w:w="817" w:type="dxa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16C4">
              <w:rPr>
                <w:rFonts w:ascii="Times New Roman" w:hAnsi="Times New Roman" w:cs="Times New Roman"/>
                <w:sz w:val="28"/>
                <w:szCs w:val="28"/>
              </w:rPr>
              <w:t>формы публичных консультаций</w:t>
            </w:r>
          </w:p>
        </w:tc>
        <w:tc>
          <w:tcPr>
            <w:tcW w:w="2108" w:type="dxa"/>
            <w:vAlign w:val="center"/>
          </w:tcPr>
          <w:p w:rsidR="00BE581D" w:rsidRDefault="004116C4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BE581D" w:rsidRDefault="004116C4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E581D" w:rsidTr="004116C4">
        <w:tc>
          <w:tcPr>
            <w:tcW w:w="817" w:type="dxa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E581D" w:rsidRPr="00BE581D" w:rsidRDefault="004116C4" w:rsidP="0041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581D">
              <w:rPr>
                <w:rFonts w:ascii="Times New Roman" w:hAnsi="Times New Roman" w:cs="Times New Roman"/>
                <w:sz w:val="28"/>
                <w:szCs w:val="28"/>
              </w:rPr>
              <w:t>бор мнений участников посредством электронной почты, получения мнений на бумажном носителе информации</w:t>
            </w:r>
          </w:p>
        </w:tc>
        <w:tc>
          <w:tcPr>
            <w:tcW w:w="2108" w:type="dxa"/>
            <w:vAlign w:val="center"/>
          </w:tcPr>
          <w:p w:rsidR="00BE581D" w:rsidRPr="0034716C" w:rsidRDefault="0034716C" w:rsidP="003471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716C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1805E1">
              <w:rPr>
                <w:rFonts w:ascii="Times New Roman" w:hAnsi="Times New Roman" w:cs="Times New Roman"/>
                <w:sz w:val="28"/>
                <w:szCs w:val="28"/>
              </w:rPr>
              <w:t xml:space="preserve">.2021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10.01.2022</w:t>
            </w:r>
          </w:p>
        </w:tc>
        <w:tc>
          <w:tcPr>
            <w:tcW w:w="2393" w:type="dxa"/>
            <w:vAlign w:val="center"/>
          </w:tcPr>
          <w:p w:rsidR="00BE581D" w:rsidRDefault="003654CB" w:rsidP="0041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581D" w:rsidRDefault="00BE581D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участников публ</w:t>
      </w:r>
      <w:r w:rsidR="003654CB">
        <w:rPr>
          <w:rFonts w:ascii="Times New Roman" w:hAnsi="Times New Roman" w:cs="Times New Roman"/>
          <w:sz w:val="28"/>
          <w:szCs w:val="28"/>
        </w:rPr>
        <w:t>ичных консультаций: Аппарат Уполномоченного по защите прав предпринимателей в Нижегородской области.</w:t>
      </w:r>
    </w:p>
    <w:p w:rsidR="003654CB" w:rsidRDefault="003654CB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Гордеев Михаил Сергеевич</w:t>
      </w:r>
    </w:p>
    <w:p w:rsidR="003654CB" w:rsidRDefault="003654CB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4303388</w:t>
      </w:r>
    </w:p>
    <w:p w:rsidR="003654CB" w:rsidRPr="003654CB" w:rsidRDefault="003654CB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gordeev</w:t>
      </w:r>
      <w:proofErr w:type="spellEnd"/>
      <w:r w:rsidRPr="003654C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ombudsmtnn</w:t>
      </w:r>
      <w:proofErr w:type="spellEnd"/>
      <w:r w:rsidRPr="003654C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365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Свод </w:t>
      </w:r>
      <w:r w:rsidR="00E90315">
        <w:rPr>
          <w:rFonts w:ascii="Times New Roman" w:hAnsi="Times New Roman" w:cs="Times New Roman"/>
          <w:sz w:val="28"/>
          <w:szCs w:val="28"/>
        </w:rPr>
        <w:t>замечаний и предложений по результатам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90315" w:rsidTr="00CD5F7C">
        <w:tc>
          <w:tcPr>
            <w:tcW w:w="817" w:type="dxa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E90315" w:rsidRDefault="00CD5F7C" w:rsidP="00C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предложения</w:t>
            </w:r>
          </w:p>
        </w:tc>
        <w:tc>
          <w:tcPr>
            <w:tcW w:w="3101" w:type="dxa"/>
            <w:vAlign w:val="center"/>
          </w:tcPr>
          <w:p w:rsidR="00E90315" w:rsidRDefault="00CD5F7C" w:rsidP="00C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93" w:type="dxa"/>
            <w:vAlign w:val="center"/>
          </w:tcPr>
          <w:p w:rsidR="00E90315" w:rsidRDefault="00CD5F7C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E90315" w:rsidTr="00CD5F7C">
        <w:tc>
          <w:tcPr>
            <w:tcW w:w="817" w:type="dxa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E90315" w:rsidRPr="003654CB" w:rsidRDefault="003654CB" w:rsidP="00E90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3101" w:type="dxa"/>
            <w:vAlign w:val="center"/>
          </w:tcPr>
          <w:p w:rsidR="00E90315" w:rsidRDefault="00E90315" w:rsidP="00E9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2393" w:type="dxa"/>
            <w:vAlign w:val="center"/>
          </w:tcPr>
          <w:p w:rsidR="00E90315" w:rsidRDefault="003654CB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F7C" w:rsidTr="00FF6912">
        <w:tc>
          <w:tcPr>
            <w:tcW w:w="4785" w:type="dxa"/>
          </w:tcPr>
          <w:p w:rsidR="00217B8F" w:rsidRDefault="0034716C" w:rsidP="0034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6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34716C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D5F7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3471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F7C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 w:rsidRPr="0034716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деятельности, строительства и охраны </w:t>
            </w:r>
            <w:proofErr w:type="gramStart"/>
            <w:r w:rsidRPr="0034716C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культурного наследия </w:t>
            </w:r>
            <w:r w:rsidR="00217B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Дзержинска</w:t>
            </w:r>
            <w:proofErr w:type="gramEnd"/>
          </w:p>
        </w:tc>
        <w:tc>
          <w:tcPr>
            <w:tcW w:w="4786" w:type="dxa"/>
          </w:tcPr>
          <w:p w:rsidR="00217B8F" w:rsidRDefault="00217B8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8F" w:rsidRDefault="00217B8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6C" w:rsidRPr="0034716C" w:rsidRDefault="0034716C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6C" w:rsidRPr="0034716C" w:rsidRDefault="0034716C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7C" w:rsidRPr="0034716C" w:rsidRDefault="0034716C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16C">
              <w:rPr>
                <w:rFonts w:ascii="Times New Roman" w:hAnsi="Times New Roman" w:cs="Times New Roman"/>
                <w:sz w:val="28"/>
                <w:szCs w:val="28"/>
              </w:rPr>
              <w:t>Е.Б.Лаврова</w:t>
            </w:r>
            <w:proofErr w:type="spellEnd"/>
          </w:p>
        </w:tc>
      </w:tr>
    </w:tbl>
    <w:p w:rsidR="00CD5F7C" w:rsidRPr="000B1AE9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F7C" w:rsidRPr="000B1AE9" w:rsidSect="003654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7"/>
    <w:rsid w:val="00094337"/>
    <w:rsid w:val="000B1AE9"/>
    <w:rsid w:val="001805E1"/>
    <w:rsid w:val="00217B8F"/>
    <w:rsid w:val="0034716C"/>
    <w:rsid w:val="003654CB"/>
    <w:rsid w:val="004116C4"/>
    <w:rsid w:val="0066389C"/>
    <w:rsid w:val="00B54005"/>
    <w:rsid w:val="00BE581D"/>
    <w:rsid w:val="00C3311C"/>
    <w:rsid w:val="00CD5F7C"/>
    <w:rsid w:val="00D44995"/>
    <w:rsid w:val="00E3225F"/>
    <w:rsid w:val="00E75517"/>
    <w:rsid w:val="00E9031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E9"/>
    <w:pPr>
      <w:ind w:left="720"/>
      <w:contextualSpacing/>
    </w:pPr>
  </w:style>
  <w:style w:type="table" w:styleId="a4">
    <w:name w:val="Table Grid"/>
    <w:basedOn w:val="a1"/>
    <w:uiPriority w:val="59"/>
    <w:rsid w:val="00B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E9"/>
    <w:pPr>
      <w:ind w:left="720"/>
      <w:contextualSpacing/>
    </w:pPr>
  </w:style>
  <w:style w:type="table" w:styleId="a4">
    <w:name w:val="Table Grid"/>
    <w:basedOn w:val="a1"/>
    <w:uiPriority w:val="59"/>
    <w:rsid w:val="00B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</dc:creator>
  <cp:keywords/>
  <dc:description/>
  <cp:lastModifiedBy>Светлана Александровна Тартыжова</cp:lastModifiedBy>
  <cp:revision>15</cp:revision>
  <dcterms:created xsi:type="dcterms:W3CDTF">2018-11-01T12:50:00Z</dcterms:created>
  <dcterms:modified xsi:type="dcterms:W3CDTF">2022-01-21T10:00:00Z</dcterms:modified>
</cp:coreProperties>
</file>