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E1B" w:rsidRDefault="00966E1B">
      <w:pPr>
        <w:pStyle w:val="ConsPlusTitlePage"/>
      </w:pPr>
      <w:r>
        <w:t xml:space="preserve">Документ предоставлен </w:t>
      </w:r>
      <w:hyperlink r:id="rId4" w:history="1">
        <w:r>
          <w:rPr>
            <w:color w:val="0000FF"/>
          </w:rPr>
          <w:t>КонсультантПлюс</w:t>
        </w:r>
      </w:hyperlink>
      <w:r>
        <w:br/>
      </w:r>
    </w:p>
    <w:p w:rsidR="00966E1B" w:rsidRDefault="00966E1B">
      <w:pPr>
        <w:pStyle w:val="ConsPlusNormal"/>
        <w:ind w:firstLine="540"/>
        <w:jc w:val="both"/>
        <w:outlineLvl w:val="0"/>
      </w:pPr>
    </w:p>
    <w:p w:rsidR="00966E1B" w:rsidRDefault="00966E1B">
      <w:pPr>
        <w:pStyle w:val="ConsPlusNormal"/>
        <w:outlineLvl w:val="0"/>
      </w:pPr>
      <w:r>
        <w:t>Включен в Реестр нормативных актов органов исполнительной власти Нижегородской области 28 сентября 2018 года N 11784-406-001-03/90</w:t>
      </w:r>
    </w:p>
    <w:p w:rsidR="00966E1B" w:rsidRDefault="00966E1B">
      <w:pPr>
        <w:pStyle w:val="ConsPlusNormal"/>
        <w:pBdr>
          <w:top w:val="single" w:sz="6" w:space="0" w:color="auto"/>
        </w:pBdr>
        <w:spacing w:before="100" w:after="100"/>
        <w:jc w:val="both"/>
        <w:rPr>
          <w:sz w:val="2"/>
          <w:szCs w:val="2"/>
        </w:rPr>
      </w:pPr>
    </w:p>
    <w:p w:rsidR="00966E1B" w:rsidRDefault="00966E1B">
      <w:pPr>
        <w:pStyle w:val="ConsPlusNormal"/>
        <w:ind w:firstLine="540"/>
        <w:jc w:val="both"/>
      </w:pPr>
    </w:p>
    <w:p w:rsidR="00966E1B" w:rsidRDefault="00966E1B">
      <w:pPr>
        <w:pStyle w:val="ConsPlusTitle"/>
        <w:jc w:val="center"/>
      </w:pPr>
      <w:r>
        <w:t>ДЕПАРТАМЕНТ ГРАДОСТРОИТЕЛЬНОЙ ДЕЯТЕЛЬНОСТИ</w:t>
      </w:r>
    </w:p>
    <w:p w:rsidR="00966E1B" w:rsidRDefault="00966E1B">
      <w:pPr>
        <w:pStyle w:val="ConsPlusTitle"/>
        <w:jc w:val="center"/>
      </w:pPr>
      <w:r>
        <w:t>И РАЗВИТИЯ АГЛОМЕРАЦИЙ НИЖЕГОРОДСКОЙ ОБЛАСТИ</w:t>
      </w:r>
    </w:p>
    <w:p w:rsidR="00966E1B" w:rsidRDefault="00966E1B">
      <w:pPr>
        <w:pStyle w:val="ConsPlusTitle"/>
        <w:ind w:firstLine="540"/>
        <w:jc w:val="both"/>
      </w:pPr>
    </w:p>
    <w:p w:rsidR="00966E1B" w:rsidRDefault="00966E1B">
      <w:pPr>
        <w:pStyle w:val="ConsPlusTitle"/>
        <w:jc w:val="center"/>
      </w:pPr>
      <w:r>
        <w:t>ПРИКАЗ</w:t>
      </w:r>
    </w:p>
    <w:p w:rsidR="00966E1B" w:rsidRDefault="00966E1B">
      <w:pPr>
        <w:pStyle w:val="ConsPlusTitle"/>
        <w:jc w:val="center"/>
      </w:pPr>
      <w:r>
        <w:t>от 27 сентября 2018 г. N 01-03/90</w:t>
      </w:r>
    </w:p>
    <w:p w:rsidR="00966E1B" w:rsidRDefault="00966E1B">
      <w:pPr>
        <w:pStyle w:val="ConsPlusTitle"/>
        <w:ind w:firstLine="540"/>
        <w:jc w:val="both"/>
      </w:pPr>
    </w:p>
    <w:p w:rsidR="00966E1B" w:rsidRDefault="00966E1B">
      <w:pPr>
        <w:pStyle w:val="ConsPlusTitle"/>
        <w:jc w:val="center"/>
      </w:pPr>
      <w:r>
        <w:t>ОБ УТВЕРЖДЕНИИ АДМИНИСТРАТИВНОГО РЕГЛАМЕНТА</w:t>
      </w:r>
    </w:p>
    <w:p w:rsidR="00966E1B" w:rsidRDefault="00966E1B">
      <w:pPr>
        <w:pStyle w:val="ConsPlusTitle"/>
        <w:jc w:val="center"/>
      </w:pPr>
      <w:r>
        <w:t>ДЕПАРТАМЕНТА ГРАДОСТРОИТЕЛЬНОЙ ДЕЯТЕЛЬНОСТИ</w:t>
      </w:r>
    </w:p>
    <w:p w:rsidR="00966E1B" w:rsidRDefault="00966E1B">
      <w:pPr>
        <w:pStyle w:val="ConsPlusTitle"/>
        <w:jc w:val="center"/>
      </w:pPr>
      <w:r>
        <w:t>И РАЗВИТИЯ АГЛОМЕРАЦИЙ НИЖЕГОРОДСКОЙ ОБЛАСТИ</w:t>
      </w:r>
    </w:p>
    <w:p w:rsidR="00966E1B" w:rsidRDefault="00966E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E1B">
        <w:trPr>
          <w:jc w:val="center"/>
        </w:trPr>
        <w:tc>
          <w:tcPr>
            <w:tcW w:w="9294" w:type="dxa"/>
            <w:tcBorders>
              <w:top w:val="nil"/>
              <w:left w:val="single" w:sz="24" w:space="0" w:color="CED3F1"/>
              <w:bottom w:val="nil"/>
              <w:right w:val="single" w:sz="24" w:space="0" w:color="F4F3F8"/>
            </w:tcBorders>
            <w:shd w:val="clear" w:color="auto" w:fill="F4F3F8"/>
          </w:tcPr>
          <w:p w:rsidR="00966E1B" w:rsidRDefault="00966E1B">
            <w:pPr>
              <w:pStyle w:val="ConsPlusNormal"/>
              <w:jc w:val="center"/>
            </w:pPr>
            <w:r>
              <w:rPr>
                <w:color w:val="392C69"/>
              </w:rPr>
              <w:t>Список изменяющих документов</w:t>
            </w:r>
          </w:p>
          <w:p w:rsidR="00966E1B" w:rsidRDefault="00966E1B">
            <w:pPr>
              <w:pStyle w:val="ConsPlusNormal"/>
              <w:jc w:val="center"/>
            </w:pPr>
            <w:r>
              <w:rPr>
                <w:color w:val="392C69"/>
              </w:rPr>
              <w:t xml:space="preserve">(в ред. приказов ДГДИРА Нижегородской области от 29.12.2018 </w:t>
            </w:r>
            <w:hyperlink r:id="rId5" w:history="1">
              <w:r>
                <w:rPr>
                  <w:color w:val="0000FF"/>
                </w:rPr>
                <w:t>N 01-03/134</w:t>
              </w:r>
            </w:hyperlink>
            <w:r>
              <w:rPr>
                <w:color w:val="392C69"/>
              </w:rPr>
              <w:t>,</w:t>
            </w:r>
          </w:p>
          <w:p w:rsidR="00966E1B" w:rsidRDefault="00966E1B">
            <w:pPr>
              <w:pStyle w:val="ConsPlusNormal"/>
              <w:jc w:val="center"/>
            </w:pPr>
            <w:r>
              <w:rPr>
                <w:color w:val="392C69"/>
              </w:rPr>
              <w:t xml:space="preserve">от 26.04.2019 </w:t>
            </w:r>
            <w:hyperlink r:id="rId6" w:history="1">
              <w:r>
                <w:rPr>
                  <w:color w:val="0000FF"/>
                </w:rPr>
                <w:t>N 01-03/38</w:t>
              </w:r>
            </w:hyperlink>
            <w:r>
              <w:rPr>
                <w:color w:val="392C69"/>
              </w:rPr>
              <w:t xml:space="preserve">, от 26.09.2019 </w:t>
            </w:r>
            <w:hyperlink r:id="rId7" w:history="1">
              <w:r>
                <w:rPr>
                  <w:color w:val="0000FF"/>
                </w:rPr>
                <w:t>N 01-03/116</w:t>
              </w:r>
            </w:hyperlink>
            <w:r>
              <w:rPr>
                <w:color w:val="392C69"/>
              </w:rPr>
              <w:t>,</w:t>
            </w:r>
          </w:p>
          <w:p w:rsidR="00966E1B" w:rsidRDefault="00966E1B">
            <w:pPr>
              <w:pStyle w:val="ConsPlusNormal"/>
              <w:jc w:val="center"/>
            </w:pPr>
            <w:hyperlink r:id="rId8" w:history="1">
              <w:r>
                <w:rPr>
                  <w:color w:val="0000FF"/>
                </w:rPr>
                <w:t>приказа</w:t>
              </w:r>
            </w:hyperlink>
            <w:r>
              <w:rPr>
                <w:color w:val="392C69"/>
              </w:rPr>
              <w:t xml:space="preserve"> министерства градостроительной деятельности и развития агломераций</w:t>
            </w:r>
          </w:p>
          <w:p w:rsidR="00966E1B" w:rsidRDefault="00966E1B">
            <w:pPr>
              <w:pStyle w:val="ConsPlusNormal"/>
              <w:jc w:val="center"/>
            </w:pPr>
            <w:r>
              <w:rPr>
                <w:color w:val="392C69"/>
              </w:rPr>
              <w:t>Нижегородской области от 23.03.2020 N 01-02/02)</w:t>
            </w:r>
          </w:p>
        </w:tc>
      </w:tr>
    </w:tbl>
    <w:p w:rsidR="00966E1B" w:rsidRDefault="00966E1B">
      <w:pPr>
        <w:pStyle w:val="ConsPlusNormal"/>
        <w:ind w:firstLine="540"/>
        <w:jc w:val="both"/>
      </w:pPr>
    </w:p>
    <w:p w:rsidR="00966E1B" w:rsidRDefault="00966E1B">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в целях реализации положений Градостроительного </w:t>
      </w:r>
      <w:hyperlink r:id="rId10" w:history="1">
        <w:r>
          <w:rPr>
            <w:color w:val="0000FF"/>
          </w:rPr>
          <w:t>кодекса</w:t>
        </w:r>
      </w:hyperlink>
      <w:r>
        <w:t xml:space="preserve"> Российской Федерации приказываю:</w:t>
      </w:r>
    </w:p>
    <w:p w:rsidR="00966E1B" w:rsidRDefault="00966E1B">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департамента градостроительной деятельности и развития агломераций Нижегородской области по предоставлению государственной услуги "Выдача градостроительного плана земельного участка (за исключением земельных участков, предназначенных для индивидуального жилищного строительства, ведения личного подсобного хозяйства, садоводства, ведения садоводства)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 и Кстовского муниципальных районов Нижегородской области".</w:t>
      </w:r>
    </w:p>
    <w:p w:rsidR="00966E1B" w:rsidRDefault="00966E1B">
      <w:pPr>
        <w:pStyle w:val="ConsPlusNormal"/>
        <w:jc w:val="both"/>
      </w:pPr>
      <w:r>
        <w:t xml:space="preserve">(п. 1 в ред. </w:t>
      </w:r>
      <w:hyperlink r:id="rId11"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2. Настоящий приказ вступает в силу со дня его включения в Реестр нормативных правовых актов органов исполнительной власти Нижегородской области.</w:t>
      </w:r>
    </w:p>
    <w:p w:rsidR="00966E1B" w:rsidRDefault="00966E1B">
      <w:pPr>
        <w:pStyle w:val="ConsPlusNormal"/>
        <w:spacing w:before="220"/>
        <w:ind w:firstLine="540"/>
        <w:jc w:val="both"/>
      </w:pPr>
      <w:r>
        <w:t>3. Обеспечить размещение настоящего приказа на официальном сайте департамента градостроительной деятельности и развития агломераций Нижегородской области в информационно-телекоммуникационной сети "Интернет".</w:t>
      </w:r>
    </w:p>
    <w:p w:rsidR="00966E1B" w:rsidRDefault="00966E1B">
      <w:pPr>
        <w:pStyle w:val="ConsPlusNormal"/>
        <w:ind w:firstLine="540"/>
        <w:jc w:val="both"/>
      </w:pPr>
    </w:p>
    <w:p w:rsidR="00966E1B" w:rsidRDefault="00966E1B">
      <w:pPr>
        <w:pStyle w:val="ConsPlusNormal"/>
        <w:jc w:val="right"/>
      </w:pPr>
      <w:r>
        <w:t>Директор департамента</w:t>
      </w:r>
    </w:p>
    <w:p w:rsidR="00966E1B" w:rsidRDefault="00966E1B">
      <w:pPr>
        <w:pStyle w:val="ConsPlusNormal"/>
        <w:jc w:val="right"/>
      </w:pPr>
      <w:r>
        <w:t>А.В.БОДРИЕВСКИЙ</w:t>
      </w: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jc w:val="right"/>
        <w:outlineLvl w:val="0"/>
      </w:pPr>
      <w:r>
        <w:t>Утвержден</w:t>
      </w:r>
    </w:p>
    <w:p w:rsidR="00966E1B" w:rsidRDefault="00966E1B">
      <w:pPr>
        <w:pStyle w:val="ConsPlusNormal"/>
        <w:jc w:val="right"/>
      </w:pPr>
      <w:r>
        <w:t>приказом департамента</w:t>
      </w:r>
    </w:p>
    <w:p w:rsidR="00966E1B" w:rsidRDefault="00966E1B">
      <w:pPr>
        <w:pStyle w:val="ConsPlusNormal"/>
        <w:jc w:val="right"/>
      </w:pPr>
      <w:r>
        <w:lastRenderedPageBreak/>
        <w:t>градостроительной деятельности</w:t>
      </w:r>
    </w:p>
    <w:p w:rsidR="00966E1B" w:rsidRDefault="00966E1B">
      <w:pPr>
        <w:pStyle w:val="ConsPlusNormal"/>
        <w:jc w:val="right"/>
      </w:pPr>
      <w:r>
        <w:t>и развития агломераций</w:t>
      </w:r>
    </w:p>
    <w:p w:rsidR="00966E1B" w:rsidRDefault="00966E1B">
      <w:pPr>
        <w:pStyle w:val="ConsPlusNormal"/>
        <w:jc w:val="right"/>
      </w:pPr>
      <w:r>
        <w:t>Нижегородской области</w:t>
      </w:r>
    </w:p>
    <w:p w:rsidR="00966E1B" w:rsidRDefault="00966E1B">
      <w:pPr>
        <w:pStyle w:val="ConsPlusNormal"/>
        <w:jc w:val="right"/>
      </w:pPr>
      <w:r>
        <w:t>от 27.09.2018 N 01-03/90</w:t>
      </w:r>
    </w:p>
    <w:p w:rsidR="00966E1B" w:rsidRDefault="00966E1B">
      <w:pPr>
        <w:pStyle w:val="ConsPlusNormal"/>
        <w:ind w:firstLine="540"/>
        <w:jc w:val="both"/>
      </w:pPr>
    </w:p>
    <w:p w:rsidR="00966E1B" w:rsidRDefault="00966E1B">
      <w:pPr>
        <w:pStyle w:val="ConsPlusTitle"/>
        <w:jc w:val="center"/>
      </w:pPr>
      <w:bookmarkStart w:id="0" w:name="P39"/>
      <w:bookmarkEnd w:id="0"/>
      <w:r>
        <w:t>АДМИНИСТРАТИВНЫЙ РЕГЛАМЕНТ</w:t>
      </w:r>
    </w:p>
    <w:p w:rsidR="00966E1B" w:rsidRDefault="00966E1B">
      <w:pPr>
        <w:pStyle w:val="ConsPlusTitle"/>
        <w:jc w:val="center"/>
      </w:pPr>
      <w:r>
        <w:t>ДЕПАРТАМЕНТА ГРАДОСТРОИТЕЛЬНОЙ ДЕЯТЕЛЬНОСТИ И РАЗВИТИЯ</w:t>
      </w:r>
    </w:p>
    <w:p w:rsidR="00966E1B" w:rsidRDefault="00966E1B">
      <w:pPr>
        <w:pStyle w:val="ConsPlusTitle"/>
        <w:jc w:val="center"/>
      </w:pPr>
      <w:r>
        <w:t>АГЛОМЕРАЦИЙ НИЖЕГОРОДСКОЙ ОБЛАСТИ ПО ПРЕДОСТАВЛЕНИЮ</w:t>
      </w:r>
    </w:p>
    <w:p w:rsidR="00966E1B" w:rsidRDefault="00966E1B">
      <w:pPr>
        <w:pStyle w:val="ConsPlusTitle"/>
        <w:jc w:val="center"/>
      </w:pPr>
      <w:r>
        <w:t>ГОСУДАРСТВЕННОЙ УСЛУГИ "ВЫДАЧА ГРАДОСТРОИТЕЛЬНОГО ПЛАНА</w:t>
      </w:r>
    </w:p>
    <w:p w:rsidR="00966E1B" w:rsidRDefault="00966E1B">
      <w:pPr>
        <w:pStyle w:val="ConsPlusTitle"/>
        <w:jc w:val="center"/>
      </w:pPr>
      <w:r>
        <w:t>ЗЕМЕЛЬНОГО УЧАСТКА (ЗА ИСКЛЮЧЕНИЕМ ЗЕМЕЛЬНЫХ УЧАСТКОВ,</w:t>
      </w:r>
    </w:p>
    <w:p w:rsidR="00966E1B" w:rsidRDefault="00966E1B">
      <w:pPr>
        <w:pStyle w:val="ConsPlusTitle"/>
        <w:jc w:val="center"/>
      </w:pPr>
      <w:r>
        <w:t>ПРЕДНАЗНАЧЕННЫХ ДЛЯ ИНДИВИДУАЛЬНОГО ЖИЛИЩНОГО СТРОИТЕЛЬСТВА,</w:t>
      </w:r>
    </w:p>
    <w:p w:rsidR="00966E1B" w:rsidRDefault="00966E1B">
      <w:pPr>
        <w:pStyle w:val="ConsPlusTitle"/>
        <w:jc w:val="center"/>
      </w:pPr>
      <w:r>
        <w:t>ВЕДЕНИЯ ЛИЧНОГО ПОДСОБНОГО ХОЗЯЙСТВА, САДОВОДСТВА, ВЕДЕНИЯ</w:t>
      </w:r>
    </w:p>
    <w:p w:rsidR="00966E1B" w:rsidRDefault="00966E1B">
      <w:pPr>
        <w:pStyle w:val="ConsPlusTitle"/>
        <w:jc w:val="center"/>
      </w:pPr>
      <w:r>
        <w:t>САДОВОДСТВА) НА ТЕРРИТОРИИ НИЖЕГОРОДСКОЙ АГЛОМЕРАЦИИ,</w:t>
      </w:r>
    </w:p>
    <w:p w:rsidR="00966E1B" w:rsidRDefault="00966E1B">
      <w:pPr>
        <w:pStyle w:val="ConsPlusTitle"/>
        <w:jc w:val="center"/>
      </w:pPr>
      <w:r>
        <w:t>ВКЛЮЧАЮЩЕЙ ТЕРРИТОРИИ ГОРОДСКОГО ОКРУГА</w:t>
      </w:r>
    </w:p>
    <w:p w:rsidR="00966E1B" w:rsidRDefault="00966E1B">
      <w:pPr>
        <w:pStyle w:val="ConsPlusTitle"/>
        <w:jc w:val="center"/>
      </w:pPr>
      <w:r>
        <w:t>ГОРОД НИЖНИЙ НОВГОРОД, ГОРОДСКОГО ОКРУГА ГОРОД ДЗЕРЖИНСК,</w:t>
      </w:r>
    </w:p>
    <w:p w:rsidR="00966E1B" w:rsidRDefault="00966E1B">
      <w:pPr>
        <w:pStyle w:val="ConsPlusTitle"/>
        <w:jc w:val="center"/>
      </w:pPr>
      <w:r>
        <w:t>БОГОРОДСКОГО И КСТОВСКОГО МУНИЦИПАЛЬНЫХ РАЙОНОВ</w:t>
      </w:r>
    </w:p>
    <w:p w:rsidR="00966E1B" w:rsidRDefault="00966E1B">
      <w:pPr>
        <w:pStyle w:val="ConsPlusTitle"/>
        <w:jc w:val="center"/>
      </w:pPr>
      <w:r>
        <w:t>НИЖЕГОРОДСКОЙ ОБЛАСТИ"</w:t>
      </w:r>
    </w:p>
    <w:p w:rsidR="00966E1B" w:rsidRDefault="00966E1B">
      <w:pPr>
        <w:pStyle w:val="ConsPlusNormal"/>
        <w:ind w:firstLine="540"/>
        <w:jc w:val="both"/>
      </w:pPr>
    </w:p>
    <w:p w:rsidR="00966E1B" w:rsidRDefault="00966E1B">
      <w:pPr>
        <w:pStyle w:val="ConsPlusNormal"/>
        <w:jc w:val="center"/>
      </w:pPr>
      <w:r>
        <w:t>(далее - Регламент)</w:t>
      </w:r>
    </w:p>
    <w:p w:rsidR="00966E1B" w:rsidRDefault="00966E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E1B">
        <w:trPr>
          <w:jc w:val="center"/>
        </w:trPr>
        <w:tc>
          <w:tcPr>
            <w:tcW w:w="9294" w:type="dxa"/>
            <w:tcBorders>
              <w:top w:val="nil"/>
              <w:left w:val="single" w:sz="24" w:space="0" w:color="CED3F1"/>
              <w:bottom w:val="nil"/>
              <w:right w:val="single" w:sz="24" w:space="0" w:color="F4F3F8"/>
            </w:tcBorders>
            <w:shd w:val="clear" w:color="auto" w:fill="F4F3F8"/>
          </w:tcPr>
          <w:p w:rsidR="00966E1B" w:rsidRDefault="00966E1B">
            <w:pPr>
              <w:pStyle w:val="ConsPlusNormal"/>
              <w:jc w:val="center"/>
            </w:pPr>
            <w:r>
              <w:rPr>
                <w:color w:val="392C69"/>
              </w:rPr>
              <w:t>Список изменяющих документов</w:t>
            </w:r>
          </w:p>
          <w:p w:rsidR="00966E1B" w:rsidRDefault="00966E1B">
            <w:pPr>
              <w:pStyle w:val="ConsPlusNormal"/>
              <w:jc w:val="center"/>
            </w:pPr>
            <w:r>
              <w:rPr>
                <w:color w:val="392C69"/>
              </w:rPr>
              <w:t xml:space="preserve">(в ред. приказов ДГДИРА Нижегородской области от 29.12.2018 </w:t>
            </w:r>
            <w:hyperlink r:id="rId12" w:history="1">
              <w:r>
                <w:rPr>
                  <w:color w:val="0000FF"/>
                </w:rPr>
                <w:t>N 01-03/134</w:t>
              </w:r>
            </w:hyperlink>
            <w:r>
              <w:rPr>
                <w:color w:val="392C69"/>
              </w:rPr>
              <w:t>,</w:t>
            </w:r>
          </w:p>
          <w:p w:rsidR="00966E1B" w:rsidRDefault="00966E1B">
            <w:pPr>
              <w:pStyle w:val="ConsPlusNormal"/>
              <w:jc w:val="center"/>
            </w:pPr>
            <w:r>
              <w:rPr>
                <w:color w:val="392C69"/>
              </w:rPr>
              <w:t xml:space="preserve">от 26.04.2019 </w:t>
            </w:r>
            <w:hyperlink r:id="rId13" w:history="1">
              <w:r>
                <w:rPr>
                  <w:color w:val="0000FF"/>
                </w:rPr>
                <w:t>N 01-03/38</w:t>
              </w:r>
            </w:hyperlink>
            <w:r>
              <w:rPr>
                <w:color w:val="392C69"/>
              </w:rPr>
              <w:t xml:space="preserve">, от 26.09.2019 </w:t>
            </w:r>
            <w:hyperlink r:id="rId14" w:history="1">
              <w:r>
                <w:rPr>
                  <w:color w:val="0000FF"/>
                </w:rPr>
                <w:t>N 01-03/116</w:t>
              </w:r>
            </w:hyperlink>
            <w:r>
              <w:rPr>
                <w:color w:val="392C69"/>
              </w:rPr>
              <w:t>,</w:t>
            </w:r>
          </w:p>
          <w:p w:rsidR="00966E1B" w:rsidRDefault="00966E1B">
            <w:pPr>
              <w:pStyle w:val="ConsPlusNormal"/>
              <w:jc w:val="center"/>
            </w:pPr>
            <w:hyperlink r:id="rId15" w:history="1">
              <w:r>
                <w:rPr>
                  <w:color w:val="0000FF"/>
                </w:rPr>
                <w:t>приказа</w:t>
              </w:r>
            </w:hyperlink>
            <w:r>
              <w:rPr>
                <w:color w:val="392C69"/>
              </w:rPr>
              <w:t xml:space="preserve"> министерства градостроительной деятельности и развития агломераций</w:t>
            </w:r>
          </w:p>
          <w:p w:rsidR="00966E1B" w:rsidRDefault="00966E1B">
            <w:pPr>
              <w:pStyle w:val="ConsPlusNormal"/>
              <w:jc w:val="center"/>
            </w:pPr>
            <w:r>
              <w:rPr>
                <w:color w:val="392C69"/>
              </w:rPr>
              <w:t>Нижегородской области от 23.03.2020 N 01-02/02)</w:t>
            </w:r>
          </w:p>
        </w:tc>
      </w:tr>
    </w:tbl>
    <w:p w:rsidR="00966E1B" w:rsidRDefault="00966E1B">
      <w:pPr>
        <w:pStyle w:val="ConsPlusNormal"/>
        <w:ind w:firstLine="540"/>
        <w:jc w:val="both"/>
      </w:pPr>
    </w:p>
    <w:p w:rsidR="00966E1B" w:rsidRDefault="00966E1B">
      <w:pPr>
        <w:pStyle w:val="ConsPlusTitle"/>
        <w:jc w:val="center"/>
        <w:outlineLvl w:val="1"/>
      </w:pPr>
      <w:r>
        <w:t>1. Общие положения</w:t>
      </w:r>
    </w:p>
    <w:p w:rsidR="00966E1B" w:rsidRDefault="00966E1B">
      <w:pPr>
        <w:pStyle w:val="ConsPlusNormal"/>
        <w:ind w:firstLine="540"/>
        <w:jc w:val="both"/>
      </w:pPr>
    </w:p>
    <w:p w:rsidR="00966E1B" w:rsidRDefault="00966E1B">
      <w:pPr>
        <w:pStyle w:val="ConsPlusNormal"/>
        <w:ind w:firstLine="540"/>
        <w:jc w:val="both"/>
      </w:pPr>
      <w:r>
        <w:t>1.1. Настоящий Регламент разработан департаментом градостроительной деятельности и развития агломераций Нижегородской области (далее - департамент) в целях повышения качества исполнения и доступности результатов предоставления государственной услуги "Выдача градостроительного плана земельного участка (за исключением земельных участков, предназначенных для индивидуального жилищного строительства, ведения личного подсобного хозяйства, садоводства, ведения садоводства)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 и Кстовского муниципальных районов Нижегородской области"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исполнением настоящего Регламента и досудебный (внесудебный) порядок обжалования решений и действий (бездействия) органа, предоставляющего государственную услугу, должностных лиц.</w:t>
      </w:r>
    </w:p>
    <w:p w:rsidR="00966E1B" w:rsidRDefault="00966E1B">
      <w:pPr>
        <w:pStyle w:val="ConsPlusNormal"/>
        <w:jc w:val="both"/>
      </w:pPr>
      <w:r>
        <w:t xml:space="preserve">(в ред. </w:t>
      </w:r>
      <w:hyperlink r:id="rId16"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nformat"/>
        <w:spacing w:before="200"/>
        <w:jc w:val="both"/>
      </w:pPr>
      <w:r>
        <w:t xml:space="preserve">    Предметом  регулирования настоящего Регламента являются правоотношения,</w:t>
      </w:r>
    </w:p>
    <w:p w:rsidR="00966E1B" w:rsidRDefault="00966E1B">
      <w:pPr>
        <w:pStyle w:val="ConsPlusNonformat"/>
        <w:jc w:val="both"/>
      </w:pPr>
      <w:r>
        <w:t>возникающие  при  обращении  в  департамент  физических,  юридических  лиц,</w:t>
      </w:r>
    </w:p>
    <w:p w:rsidR="00966E1B" w:rsidRDefault="00966E1B">
      <w:pPr>
        <w:pStyle w:val="ConsPlusNonformat"/>
        <w:jc w:val="both"/>
      </w:pPr>
      <w:r>
        <w:t>индивидуальных предпринимателей по вопросу подготовки, регистрации и выдачи</w:t>
      </w:r>
    </w:p>
    <w:p w:rsidR="00966E1B" w:rsidRDefault="00966E1B">
      <w:pPr>
        <w:pStyle w:val="ConsPlusNonformat"/>
        <w:jc w:val="both"/>
      </w:pPr>
      <w:r>
        <w:t>градостроительного   плана   земельного  участка  (за  исключением  случаев</w:t>
      </w:r>
    </w:p>
    <w:p w:rsidR="00966E1B" w:rsidRDefault="00966E1B">
      <w:pPr>
        <w:pStyle w:val="ConsPlusNonformat"/>
        <w:jc w:val="both"/>
      </w:pPr>
      <w:r>
        <w:t>подготовки,   регистрации   и  выдачи  градостроительных  планов  земельных</w:t>
      </w:r>
    </w:p>
    <w:p w:rsidR="00966E1B" w:rsidRDefault="00966E1B">
      <w:pPr>
        <w:pStyle w:val="ConsPlusNonformat"/>
        <w:jc w:val="both"/>
      </w:pPr>
      <w:r>
        <w:t>участков,  предназначенных  для  индивидуального  жилищного  строительства,</w:t>
      </w:r>
    </w:p>
    <w:p w:rsidR="00966E1B" w:rsidRDefault="00966E1B">
      <w:pPr>
        <w:pStyle w:val="ConsPlusNonformat"/>
        <w:jc w:val="both"/>
      </w:pPr>
      <w:r>
        <w:t>ведения  личного подсобного хозяйства, садоводства, ведения садоводства) на</w:t>
      </w:r>
    </w:p>
    <w:p w:rsidR="00966E1B" w:rsidRDefault="00966E1B">
      <w:pPr>
        <w:pStyle w:val="ConsPlusNonformat"/>
        <w:jc w:val="both"/>
      </w:pPr>
      <w:r>
        <w:t>территории  Нижегородской  агломерации,  включающей  территории  городского</w:t>
      </w:r>
    </w:p>
    <w:p w:rsidR="00966E1B" w:rsidRDefault="00966E1B">
      <w:pPr>
        <w:pStyle w:val="ConsPlusNonformat"/>
        <w:jc w:val="both"/>
      </w:pPr>
      <w:r>
        <w:t>округа   город   Нижний   Новгород,   городского  округа  город  Дзержинск,</w:t>
      </w:r>
    </w:p>
    <w:p w:rsidR="00966E1B" w:rsidRDefault="00966E1B">
      <w:pPr>
        <w:pStyle w:val="ConsPlusNonformat"/>
        <w:jc w:val="both"/>
      </w:pPr>
      <w:r>
        <w:t>Богородского  и  Кстовского  муниципальных  районов Нижегородской области в</w:t>
      </w:r>
    </w:p>
    <w:p w:rsidR="00966E1B" w:rsidRDefault="00966E1B">
      <w:pPr>
        <w:pStyle w:val="ConsPlusNonformat"/>
        <w:jc w:val="both"/>
      </w:pPr>
      <w:r>
        <w:lastRenderedPageBreak/>
        <w:t xml:space="preserve">рамках  полномочий  департамента,  предусмотренных  </w:t>
      </w:r>
      <w:hyperlink r:id="rId17" w:history="1">
        <w:r>
          <w:rPr>
            <w:color w:val="0000FF"/>
          </w:rPr>
          <w:t>подпунктом "в" пункта 4</w:t>
        </w:r>
      </w:hyperlink>
    </w:p>
    <w:p w:rsidR="00966E1B" w:rsidRDefault="00966E1B">
      <w:pPr>
        <w:pStyle w:val="ConsPlusNonformat"/>
        <w:jc w:val="both"/>
      </w:pPr>
      <w:r>
        <w:t xml:space="preserve">         1</w:t>
      </w:r>
    </w:p>
    <w:p w:rsidR="00966E1B" w:rsidRDefault="00966E1B">
      <w:pPr>
        <w:pStyle w:val="ConsPlusNonformat"/>
        <w:jc w:val="both"/>
      </w:pPr>
      <w:r>
        <w:t>статьи  2   Закона  Нижегородской  области от 23 декабря 2014 г. N 197-З "О</w:t>
      </w:r>
    </w:p>
    <w:p w:rsidR="00966E1B" w:rsidRDefault="00966E1B">
      <w:pPr>
        <w:pStyle w:val="ConsPlusNonformat"/>
        <w:jc w:val="both"/>
      </w:pPr>
      <w:r>
        <w:t>перераспределении    отдельных    полномочий    между   органами   местного</w:t>
      </w:r>
    </w:p>
    <w:p w:rsidR="00966E1B" w:rsidRDefault="00966E1B">
      <w:pPr>
        <w:pStyle w:val="ConsPlusNonformat"/>
        <w:jc w:val="both"/>
      </w:pPr>
      <w:r>
        <w:t>самоуправления  муниципальных  образований Нижегородской области и органами</w:t>
      </w:r>
    </w:p>
    <w:p w:rsidR="00966E1B" w:rsidRDefault="00966E1B">
      <w:pPr>
        <w:pStyle w:val="ConsPlusNonformat"/>
        <w:jc w:val="both"/>
      </w:pPr>
      <w:r>
        <w:t>государственной власти Нижегородской области".</w:t>
      </w:r>
    </w:p>
    <w:p w:rsidR="00966E1B" w:rsidRDefault="00966E1B">
      <w:pPr>
        <w:pStyle w:val="ConsPlusNormal"/>
        <w:jc w:val="both"/>
      </w:pPr>
      <w:r>
        <w:t xml:space="preserve">(в ред. </w:t>
      </w:r>
      <w:hyperlink r:id="rId18"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1.2. В качестве заявителей могут выступать физические лица, юридические лица, индивидуальные предприниматели, являющиеся правообладателями земельных участков, либо их уполномоченные представители:</w:t>
      </w:r>
    </w:p>
    <w:p w:rsidR="00966E1B" w:rsidRDefault="00966E1B">
      <w:pPr>
        <w:pStyle w:val="ConsPlusNormal"/>
        <w:spacing w:before="220"/>
        <w:ind w:firstLine="540"/>
        <w:jc w:val="both"/>
      </w:pPr>
      <w:r>
        <w:t>собственники земельных участков;</w:t>
      </w:r>
    </w:p>
    <w:p w:rsidR="00966E1B" w:rsidRDefault="00966E1B">
      <w:pPr>
        <w:pStyle w:val="ConsPlusNormal"/>
        <w:spacing w:before="220"/>
        <w:ind w:firstLine="540"/>
        <w:jc w:val="both"/>
      </w:pPr>
      <w:r>
        <w:t>владеющие и пользующиеся земельными участками на праве постоянного (бессрочного) пользования, на праве безвозмездного пользования, на праве пожизненного наследуемого владения, по договору аренды, договору субаренды.</w:t>
      </w:r>
    </w:p>
    <w:p w:rsidR="00966E1B" w:rsidRDefault="00966E1B">
      <w:pPr>
        <w:pStyle w:val="ConsPlusNormal"/>
        <w:spacing w:before="220"/>
        <w:ind w:firstLine="540"/>
        <w:jc w:val="both"/>
      </w:pPr>
      <w:r>
        <w:t xml:space="preserve">Заявителем может выступать иное лицо в случае, предусмотренном </w:t>
      </w:r>
      <w:hyperlink r:id="rId19" w:history="1">
        <w:r>
          <w:rPr>
            <w:color w:val="0000FF"/>
          </w:rPr>
          <w:t>частью 1.1 статьи 57.3</w:t>
        </w:r>
      </w:hyperlink>
      <w:r>
        <w:t xml:space="preserve"> Градостроительного кодекса Российской Федерации.</w:t>
      </w:r>
    </w:p>
    <w:p w:rsidR="00966E1B" w:rsidRDefault="00966E1B">
      <w:pPr>
        <w:pStyle w:val="ConsPlusNormal"/>
        <w:jc w:val="both"/>
      </w:pPr>
      <w:r>
        <w:t xml:space="preserve">(абзац введен </w:t>
      </w:r>
      <w:hyperlink r:id="rId20" w:history="1">
        <w:r>
          <w:rPr>
            <w:color w:val="0000FF"/>
          </w:rPr>
          <w:t>приказом</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bookmarkStart w:id="1" w:name="P85"/>
      <w:bookmarkEnd w:id="1"/>
      <w:r>
        <w:t>1.3. Требования к порядку информирования о предоставлении государственной услуги.</w:t>
      </w:r>
    </w:p>
    <w:p w:rsidR="00966E1B" w:rsidRDefault="00966E1B">
      <w:pPr>
        <w:pStyle w:val="ConsPlusNormal"/>
        <w:spacing w:before="220"/>
        <w:ind w:firstLine="540"/>
        <w:jc w:val="both"/>
      </w:pPr>
      <w:r>
        <w:t xml:space="preserve">1.3.1 - 1.3.2. Исключены. - </w:t>
      </w:r>
      <w:hyperlink r:id="rId21" w:history="1">
        <w:r>
          <w:rPr>
            <w:color w:val="0000FF"/>
          </w:rPr>
          <w:t>Приказ</w:t>
        </w:r>
      </w:hyperlink>
      <w:r>
        <w:t xml:space="preserve"> ДГДИРА Нижегородской области от 29.12.2018 N 01-03/134.</w:t>
      </w:r>
    </w:p>
    <w:p w:rsidR="00966E1B" w:rsidRDefault="00966E1B">
      <w:pPr>
        <w:pStyle w:val="ConsPlusNormal"/>
        <w:spacing w:before="220"/>
        <w:ind w:firstLine="540"/>
        <w:jc w:val="both"/>
      </w:pPr>
      <w:r>
        <w:t>1.3.3. Для получения информации по вопросам предоставления государственной услуги заинтересованные лица вправе обращаться:</w:t>
      </w:r>
    </w:p>
    <w:p w:rsidR="00966E1B" w:rsidRDefault="00966E1B">
      <w:pPr>
        <w:pStyle w:val="ConsPlusNormal"/>
        <w:spacing w:before="220"/>
        <w:ind w:firstLine="540"/>
        <w:jc w:val="both"/>
      </w:pPr>
      <w:r>
        <w:t>в устной форме - по телефону;</w:t>
      </w:r>
    </w:p>
    <w:p w:rsidR="00966E1B" w:rsidRDefault="00966E1B">
      <w:pPr>
        <w:pStyle w:val="ConsPlusNormal"/>
        <w:spacing w:before="220"/>
        <w:ind w:firstLine="540"/>
        <w:jc w:val="both"/>
      </w:pPr>
      <w:r>
        <w:t>в письменной форме - с доставкой по почте или лично (через уполномоченного представителя);</w:t>
      </w:r>
    </w:p>
    <w:p w:rsidR="00966E1B" w:rsidRDefault="00966E1B">
      <w:pPr>
        <w:pStyle w:val="ConsPlusNormal"/>
        <w:spacing w:before="220"/>
        <w:ind w:firstLine="540"/>
        <w:jc w:val="both"/>
      </w:pPr>
      <w:r>
        <w:t>в электронной форме - по электронной почте.</w:t>
      </w:r>
    </w:p>
    <w:p w:rsidR="00966E1B" w:rsidRDefault="00966E1B">
      <w:pPr>
        <w:pStyle w:val="ConsPlusNormal"/>
        <w:spacing w:before="220"/>
        <w:ind w:firstLine="540"/>
        <w:jc w:val="both"/>
      </w:pPr>
      <w:r>
        <w:t>Консультации по вопросам предоставления государственной услуги проводятся уполномоченными должностными лицами департамента (далее - сотрудник, осуществляющий консультирование) в форме устного и письменного информирования.</w:t>
      </w:r>
    </w:p>
    <w:p w:rsidR="00966E1B" w:rsidRDefault="00966E1B">
      <w:pPr>
        <w:pStyle w:val="ConsPlusNormal"/>
        <w:spacing w:before="220"/>
        <w:ind w:firstLine="540"/>
        <w:jc w:val="both"/>
      </w:pPr>
      <w:r>
        <w:t>При ответах на телефонные звонки и устные обращения сотрудник, осуществляющий консультирование,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66E1B" w:rsidRDefault="00966E1B">
      <w:pPr>
        <w:pStyle w:val="ConsPlusNormal"/>
        <w:spacing w:before="22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 касающихся предоставления государственной услуги.</w:t>
      </w:r>
    </w:p>
    <w:p w:rsidR="00966E1B" w:rsidRDefault="00966E1B">
      <w:pPr>
        <w:pStyle w:val="ConsPlusNormal"/>
        <w:spacing w:before="220"/>
        <w:ind w:firstLine="540"/>
        <w:jc w:val="both"/>
      </w:pPr>
      <w:r>
        <w:t>Уполномоченное должностное лицо не вправе осуществлять информирование по вопросам, не связанным с предоставлением государственной услуги.</w:t>
      </w:r>
    </w:p>
    <w:p w:rsidR="00966E1B" w:rsidRDefault="00966E1B">
      <w:pPr>
        <w:pStyle w:val="ConsPlusNormal"/>
        <w:spacing w:before="220"/>
        <w:ind w:firstLine="540"/>
        <w:jc w:val="both"/>
      </w:pPr>
      <w:r>
        <w:t xml:space="preserve">Продолжительность информирования одного заявителя по телефону и при личном </w:t>
      </w:r>
      <w:r>
        <w:lastRenderedPageBreak/>
        <w:t>обращении в департамент не должна превышать 20 минут.</w:t>
      </w:r>
    </w:p>
    <w:p w:rsidR="00966E1B" w:rsidRDefault="00966E1B">
      <w:pPr>
        <w:pStyle w:val="ConsPlusNormal"/>
        <w:spacing w:before="220"/>
        <w:ind w:firstLine="540"/>
        <w:jc w:val="both"/>
      </w:pPr>
      <w:r>
        <w:t>Если для подготовки ответа требуется продолжительное время, должностное лицо, осуществляющее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для устного информирования.</w:t>
      </w:r>
    </w:p>
    <w:p w:rsidR="00966E1B" w:rsidRDefault="00966E1B">
      <w:pPr>
        <w:pStyle w:val="ConsPlusNormal"/>
        <w:spacing w:before="220"/>
        <w:ind w:firstLine="540"/>
        <w:jc w:val="both"/>
      </w:pPr>
      <w:r>
        <w:t>1.3.4. Информация по предоставлению государственной услуги, сведения о месте нахождения и графике работы, номерах телефонов, адресах электронной почты размещается на официальном сайте департамента в информационно-телекоммуникационной сети "Интернет" (http://depgrad.government-nnov.ru), на официальном сайте муниципального казенного учреждения "Многофункциональный центр предоставления государственных и муниципальных услуг города Нижнего Новгорода" (http://www.mydokumentsnn.ru), на сайтах 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(далее - Порталы) в информационно-телекоммуникационной сети "Интернет" (http://www.gu.nnov.ru), в федеральной государственной информационной системе "Федеральный реестр государственных и муниципальных услуг (функций)" (далее - федеральный реестр) и в 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городских округов, городских и сельских поселений Нижегородской области и подведомственными им организациями" (далее - региональный реестр), в печатной форме на информационных стендах департамента.</w:t>
      </w:r>
    </w:p>
    <w:p w:rsidR="00966E1B" w:rsidRDefault="00966E1B">
      <w:pPr>
        <w:pStyle w:val="ConsPlusNormal"/>
        <w:jc w:val="both"/>
      </w:pPr>
      <w:r>
        <w:t xml:space="preserve">(в ред. </w:t>
      </w:r>
      <w:hyperlink r:id="rId22" w:history="1">
        <w:r>
          <w:rPr>
            <w:color w:val="0000FF"/>
          </w:rPr>
          <w:t>приказа</w:t>
        </w:r>
      </w:hyperlink>
      <w:r>
        <w:t xml:space="preserve"> ДГДИРА Нижегородской области от 29.12.2018 N 01-03/134)</w:t>
      </w:r>
    </w:p>
    <w:p w:rsidR="00966E1B" w:rsidRDefault="00966E1B">
      <w:pPr>
        <w:pStyle w:val="ConsPlusNormal"/>
        <w:spacing w:before="220"/>
        <w:ind w:firstLine="540"/>
        <w:jc w:val="both"/>
      </w:pPr>
      <w:r>
        <w:t>На информационных стендах департамента размещается следующая информация:</w:t>
      </w:r>
    </w:p>
    <w:p w:rsidR="00966E1B" w:rsidRDefault="00966E1B">
      <w:pPr>
        <w:pStyle w:val="ConsPlusNormal"/>
        <w:spacing w:before="220"/>
        <w:ind w:firstLine="540"/>
        <w:jc w:val="both"/>
      </w:pPr>
      <w:r>
        <w:t>- извлечения из нормативных правовых актов, регулирующих деятельность по предоставлению государственной услуги;</w:t>
      </w:r>
    </w:p>
    <w:p w:rsidR="00966E1B" w:rsidRDefault="00966E1B">
      <w:pPr>
        <w:pStyle w:val="ConsPlusNormal"/>
        <w:spacing w:before="220"/>
        <w:ind w:firstLine="540"/>
        <w:jc w:val="both"/>
      </w:pPr>
      <w:r>
        <w:t>- извлечения из текста настоящего Регламента;</w:t>
      </w:r>
    </w:p>
    <w:p w:rsidR="00966E1B" w:rsidRDefault="00966E1B">
      <w:pPr>
        <w:pStyle w:val="ConsPlusNormal"/>
        <w:spacing w:before="220"/>
        <w:ind w:firstLine="540"/>
        <w:jc w:val="both"/>
      </w:pPr>
      <w:r>
        <w:t>- краткое описание порядка предоставления государственной услуги;</w:t>
      </w:r>
    </w:p>
    <w:p w:rsidR="00966E1B" w:rsidRDefault="00966E1B">
      <w:pPr>
        <w:pStyle w:val="ConsPlusNormal"/>
        <w:spacing w:before="220"/>
        <w:ind w:firstLine="540"/>
        <w:jc w:val="both"/>
      </w:pPr>
      <w:r>
        <w:t>- справочная информация о должностных лицах департамента - Ф.И.О. директора и специалистов, ответственных за предоставление государственной услуги, месте их размещения;</w:t>
      </w:r>
    </w:p>
    <w:p w:rsidR="00966E1B" w:rsidRDefault="00966E1B">
      <w:pPr>
        <w:pStyle w:val="ConsPlusNormal"/>
        <w:spacing w:before="220"/>
        <w:ind w:firstLine="540"/>
        <w:jc w:val="both"/>
      </w:pPr>
      <w:r>
        <w:t>- месторасположение, режим работы, номера телефонов и адрес электронной почты департамента многофункциональных центров предоставления государственных и муниципальных услуг (далее - МФЦ);</w:t>
      </w:r>
    </w:p>
    <w:p w:rsidR="00966E1B" w:rsidRDefault="00966E1B">
      <w:pPr>
        <w:pStyle w:val="ConsPlusNormal"/>
        <w:jc w:val="both"/>
      </w:pPr>
      <w:r>
        <w:t xml:space="preserve">(в ред. </w:t>
      </w:r>
      <w:hyperlink r:id="rId23" w:history="1">
        <w:r>
          <w:rPr>
            <w:color w:val="0000FF"/>
          </w:rPr>
          <w:t>приказа</w:t>
        </w:r>
      </w:hyperlink>
      <w:r>
        <w:t xml:space="preserve"> ДГДИРА Нижегородской области от 29.12.2018 N 01-03/134)</w:t>
      </w:r>
    </w:p>
    <w:p w:rsidR="00966E1B" w:rsidRDefault="00966E1B">
      <w:pPr>
        <w:pStyle w:val="ConsPlusNormal"/>
        <w:spacing w:before="220"/>
        <w:ind w:firstLine="540"/>
        <w:jc w:val="both"/>
      </w:pPr>
      <w:r>
        <w:t>- основания для отказа в предоставлении государственной услуги;</w:t>
      </w:r>
    </w:p>
    <w:p w:rsidR="00966E1B" w:rsidRDefault="00966E1B">
      <w:pPr>
        <w:pStyle w:val="ConsPlusNormal"/>
        <w:spacing w:before="220"/>
        <w:ind w:firstLine="540"/>
        <w:jc w:val="both"/>
      </w:pPr>
      <w:r>
        <w:t>- порядок обжалования решений, действий или бездействия должностных лиц, ответственных за предоставление государственной услуги.</w:t>
      </w:r>
    </w:p>
    <w:p w:rsidR="00966E1B" w:rsidRDefault="00966E1B">
      <w:pPr>
        <w:pStyle w:val="ConsPlusNormal"/>
        <w:spacing w:before="220"/>
        <w:ind w:firstLine="540"/>
        <w:jc w:val="both"/>
      </w:pPr>
      <w:r>
        <w:t>При изменении информации по предоставлению государственной услуги осуществляется ее периодическое обновление.</w:t>
      </w:r>
    </w:p>
    <w:p w:rsidR="00966E1B" w:rsidRDefault="00966E1B">
      <w:pPr>
        <w:pStyle w:val="ConsPlusNormal"/>
        <w:ind w:firstLine="540"/>
        <w:jc w:val="both"/>
      </w:pPr>
    </w:p>
    <w:p w:rsidR="00966E1B" w:rsidRDefault="00966E1B">
      <w:pPr>
        <w:pStyle w:val="ConsPlusTitle"/>
        <w:jc w:val="center"/>
        <w:outlineLvl w:val="1"/>
      </w:pPr>
      <w:r>
        <w:t>2. Стандарт предоставление государственной услуги</w:t>
      </w:r>
    </w:p>
    <w:p w:rsidR="00966E1B" w:rsidRDefault="00966E1B">
      <w:pPr>
        <w:pStyle w:val="ConsPlusNormal"/>
        <w:ind w:firstLine="540"/>
        <w:jc w:val="both"/>
      </w:pPr>
    </w:p>
    <w:p w:rsidR="00966E1B" w:rsidRDefault="00966E1B">
      <w:pPr>
        <w:pStyle w:val="ConsPlusNormal"/>
        <w:ind w:firstLine="540"/>
        <w:jc w:val="both"/>
      </w:pPr>
      <w:r>
        <w:t xml:space="preserve">2.1. Наименование государственной услуги "Выдача градостроительного плана земельного участка (за исключением земельных участков, предназначенных для индивидуального жилищного </w:t>
      </w:r>
      <w:r>
        <w:lastRenderedPageBreak/>
        <w:t>строительства, ведения личного подсобного хозяйства, садоводства, ведения садоводства)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 и Кстовского муниципальных районов Нижегородской области".</w:t>
      </w:r>
    </w:p>
    <w:p w:rsidR="00966E1B" w:rsidRDefault="00966E1B">
      <w:pPr>
        <w:pStyle w:val="ConsPlusNormal"/>
        <w:jc w:val="both"/>
      </w:pPr>
      <w:r>
        <w:t xml:space="preserve">(в ред. </w:t>
      </w:r>
      <w:hyperlink r:id="rId24"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2.2. Полномочия по предоставлению государственной услуги осуществляются департаментом градостроительного деятельности и развития агломерации Нижегородской области, в том числе с привлечением государственного бюджетного учреждения Нижегородской области "Институт развития агломерации Нижегородской области" (далее - учреждение), при взаимодействии с департаментом градостроительного развития и архитектуры администрации города Нижнего Новгорода, управлением архитектуры и градостроительства городского округа город Дзержинск, управлением архитектуры и градостроительства администрации Богородского муниципального района Нижегородской области, управлением архитектуры администрации Кстовского муниципального района Нижегородской области.</w:t>
      </w:r>
    </w:p>
    <w:p w:rsidR="00966E1B" w:rsidRDefault="00966E1B">
      <w:pPr>
        <w:pStyle w:val="ConsPlusNormal"/>
        <w:jc w:val="both"/>
      </w:pPr>
      <w:r>
        <w:t xml:space="preserve">(в ред. </w:t>
      </w:r>
      <w:hyperlink r:id="rId25"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 xml:space="preserve">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966E1B" w:rsidRDefault="00966E1B">
      <w:pPr>
        <w:pStyle w:val="ConsPlusNormal"/>
        <w:jc w:val="both"/>
      </w:pPr>
      <w:r>
        <w:t xml:space="preserve">(абзац введен </w:t>
      </w:r>
      <w:hyperlink r:id="rId27" w:history="1">
        <w:r>
          <w:rPr>
            <w:color w:val="0000FF"/>
          </w:rPr>
          <w:t>приказом</w:t>
        </w:r>
      </w:hyperlink>
      <w:r>
        <w:t xml:space="preserve"> ДГДИРА Нижегородской области от 29.12.2018 N 01-03/134)</w:t>
      </w:r>
    </w:p>
    <w:p w:rsidR="00966E1B" w:rsidRDefault="00966E1B">
      <w:pPr>
        <w:pStyle w:val="ConsPlusNormal"/>
        <w:spacing w:before="220"/>
        <w:ind w:firstLine="540"/>
        <w:jc w:val="both"/>
      </w:pPr>
      <w:r>
        <w:t>2.3. Конечным результатом предоставления государственной услуги являются:</w:t>
      </w:r>
    </w:p>
    <w:p w:rsidR="00966E1B" w:rsidRDefault="00966E1B">
      <w:pPr>
        <w:pStyle w:val="ConsPlusNormal"/>
        <w:spacing w:before="220"/>
        <w:ind w:firstLine="540"/>
        <w:jc w:val="both"/>
      </w:pPr>
      <w:r>
        <w:t xml:space="preserve">1) выдача градостроительного плана земельного участка (далее - ГПЗУ), оформленного в соответствии с </w:t>
      </w:r>
      <w:hyperlink r:id="rId28" w:history="1">
        <w:r>
          <w:rPr>
            <w:color w:val="0000FF"/>
          </w:rPr>
          <w:t>приказом</w:t>
        </w:r>
      </w:hyperlink>
      <w:r>
        <w:t xml:space="preserve"> Министерства строительства и жилищно-коммунального хозяйства Российской Федерации от 25 апреля 2017 г. N 741/пр "Об утверждении формы градостроительного плана земельного участка и порядка ее заполнения";</w:t>
      </w:r>
    </w:p>
    <w:p w:rsidR="00966E1B" w:rsidRDefault="00966E1B">
      <w:pPr>
        <w:pStyle w:val="ConsPlusNormal"/>
        <w:spacing w:before="220"/>
        <w:ind w:firstLine="540"/>
        <w:jc w:val="both"/>
      </w:pPr>
      <w:r>
        <w:t>2) решение об отказе в предоставлении государственной услуги.</w:t>
      </w:r>
    </w:p>
    <w:p w:rsidR="00966E1B" w:rsidRDefault="00966E1B">
      <w:pPr>
        <w:pStyle w:val="ConsPlusNormal"/>
        <w:spacing w:before="220"/>
        <w:ind w:firstLine="540"/>
        <w:jc w:val="both"/>
      </w:pPr>
      <w:r>
        <w:t>2.4. Срок предоставления государственной услуги составляет 14 рабочих дней после получения заявления.</w:t>
      </w:r>
    </w:p>
    <w:p w:rsidR="00966E1B" w:rsidRDefault="00966E1B">
      <w:pPr>
        <w:pStyle w:val="ConsPlusNormal"/>
        <w:jc w:val="both"/>
      </w:pPr>
      <w:r>
        <w:t xml:space="preserve">(в ред. </w:t>
      </w:r>
      <w:hyperlink r:id="rId29"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2.5. Нормативные правовые акты, регулирующие предоставление государственной услуги.</w:t>
      </w:r>
    </w:p>
    <w:p w:rsidR="00966E1B" w:rsidRDefault="00966E1B">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департамента в информационно-телекоммуникационной сети "Интернет" (http://depgrad.government-nnov.ru), в федеральном реестре и региональном реестре, а также на Порталах.</w:t>
      </w:r>
    </w:p>
    <w:p w:rsidR="00966E1B" w:rsidRDefault="00966E1B">
      <w:pPr>
        <w:pStyle w:val="ConsPlusNormal"/>
        <w:jc w:val="both"/>
      </w:pPr>
      <w:r>
        <w:t xml:space="preserve">(п. 2.5 в ред. </w:t>
      </w:r>
      <w:hyperlink r:id="rId30" w:history="1">
        <w:r>
          <w:rPr>
            <w:color w:val="0000FF"/>
          </w:rPr>
          <w:t>приказа</w:t>
        </w:r>
      </w:hyperlink>
      <w:r>
        <w:t xml:space="preserve"> ДГДИРА Нижегородской области от 29.12.2018 N 01-03/134)</w:t>
      </w:r>
    </w:p>
    <w:p w:rsidR="00966E1B" w:rsidRDefault="00966E1B">
      <w:pPr>
        <w:pStyle w:val="ConsPlusNormal"/>
        <w:spacing w:before="220"/>
        <w:ind w:firstLine="540"/>
        <w:jc w:val="both"/>
      </w:pPr>
      <w:bookmarkStart w:id="2" w:name="P126"/>
      <w:bookmarkEnd w:id="2"/>
      <w:r>
        <w:t>2.6. Исчерпывающий перечень необходимых документов, подлежащих предоставлению заявителем для получения государственной услуги:</w:t>
      </w:r>
    </w:p>
    <w:p w:rsidR="00966E1B" w:rsidRDefault="00966E1B">
      <w:pPr>
        <w:pStyle w:val="ConsPlusNormal"/>
        <w:spacing w:before="220"/>
        <w:ind w:firstLine="540"/>
        <w:jc w:val="both"/>
      </w:pPr>
      <w:r>
        <w:t>Для получения государственной услуги заявитель предоставляет лично, через уполномоченного представителя следующие документы:</w:t>
      </w:r>
    </w:p>
    <w:p w:rsidR="00966E1B" w:rsidRDefault="00966E1B">
      <w:pPr>
        <w:pStyle w:val="ConsPlusNormal"/>
        <w:jc w:val="both"/>
      </w:pPr>
      <w:r>
        <w:t xml:space="preserve">(в ред. </w:t>
      </w:r>
      <w:hyperlink r:id="rId31" w:history="1">
        <w:r>
          <w:rPr>
            <w:color w:val="0000FF"/>
          </w:rPr>
          <w:t>приказа</w:t>
        </w:r>
      </w:hyperlink>
      <w:r>
        <w:t xml:space="preserve"> министерства градостроительной деятельности и развития агломераций </w:t>
      </w:r>
      <w:r>
        <w:lastRenderedPageBreak/>
        <w:t>Нижегородской области от 23.03.2020 N 01-02/02)</w:t>
      </w:r>
    </w:p>
    <w:p w:rsidR="00966E1B" w:rsidRDefault="00966E1B">
      <w:pPr>
        <w:pStyle w:val="ConsPlusNormal"/>
        <w:spacing w:before="220"/>
        <w:ind w:firstLine="540"/>
        <w:jc w:val="both"/>
      </w:pPr>
      <w:r>
        <w:t xml:space="preserve">1) </w:t>
      </w:r>
      <w:hyperlink w:anchor="P475" w:history="1">
        <w:r>
          <w:rPr>
            <w:color w:val="0000FF"/>
          </w:rPr>
          <w:t>заявление</w:t>
        </w:r>
      </w:hyperlink>
      <w:r>
        <w:t xml:space="preserve"> о выдаче градостроительного плана земельного участка по форме согласно приложению 1 к настоящему Регламенту (далее - заявление); в случае предоставления заявления представителем Заявителя заявление, подписанное представителем Заявителя либо заявителем;</w:t>
      </w:r>
    </w:p>
    <w:p w:rsidR="00966E1B" w:rsidRDefault="00966E1B">
      <w:pPr>
        <w:pStyle w:val="ConsPlusNormal"/>
        <w:spacing w:before="220"/>
        <w:ind w:firstLine="540"/>
        <w:jc w:val="both"/>
      </w:pPr>
      <w:bookmarkStart w:id="3" w:name="P130"/>
      <w:bookmarkEnd w:id="3"/>
      <w:r>
        <w:t>2) документ удостоверяющий личность заявителя в соответствии с действующим законодательством; в случае предоставления заявления представителем Заявителя документ, удостоверяющий личность представителя Заявителя;</w:t>
      </w:r>
    </w:p>
    <w:p w:rsidR="00966E1B" w:rsidRDefault="00966E1B">
      <w:pPr>
        <w:pStyle w:val="ConsPlusNormal"/>
        <w:spacing w:before="220"/>
        <w:ind w:firstLine="540"/>
        <w:jc w:val="both"/>
      </w:pPr>
      <w:bookmarkStart w:id="4" w:name="P131"/>
      <w:bookmarkEnd w:id="4"/>
      <w:r>
        <w:t>3)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случае предоставления заявления представителем Заявителя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966E1B" w:rsidRDefault="00966E1B">
      <w:pPr>
        <w:pStyle w:val="ConsPlusNormal"/>
        <w:spacing w:before="220"/>
        <w:ind w:firstLine="540"/>
        <w:jc w:val="both"/>
      </w:pPr>
      <w:bookmarkStart w:id="5" w:name="P132"/>
      <w:bookmarkEnd w:id="5"/>
      <w:r>
        <w:t xml:space="preserve">4) </w:t>
      </w:r>
      <w:hyperlink w:anchor="P612" w:history="1">
        <w:r>
          <w:rPr>
            <w:color w:val="0000FF"/>
          </w:rPr>
          <w:t>согласие</w:t>
        </w:r>
      </w:hyperlink>
      <w:r>
        <w:t xml:space="preserve"> на обработку персональных данных по форме согласно приложению 2 к настоящему Регламенту;</w:t>
      </w:r>
    </w:p>
    <w:p w:rsidR="00966E1B" w:rsidRDefault="00966E1B">
      <w:pPr>
        <w:pStyle w:val="ConsPlusNormal"/>
        <w:spacing w:before="220"/>
        <w:ind w:firstLine="540"/>
        <w:jc w:val="both"/>
      </w:pPr>
      <w:bookmarkStart w:id="6" w:name="P133"/>
      <w:bookmarkEnd w:id="6"/>
      <w:r>
        <w:t>5) материалы топографической съемки территории (при наличии);</w:t>
      </w:r>
    </w:p>
    <w:p w:rsidR="00966E1B" w:rsidRDefault="00966E1B">
      <w:pPr>
        <w:pStyle w:val="ConsPlusNormal"/>
        <w:spacing w:before="220"/>
        <w:ind w:firstLine="540"/>
        <w:jc w:val="both"/>
      </w:pPr>
      <w:r>
        <w:t>6) копии правоудостоверяющих и правоустанавливающих документов на земельный участок, в том числе свидетельство о праве собственности на земельный участок, договоры аренды (субаренды), постоянного (бессрочного) пользования, безвозмездного пользования земельных участков;</w:t>
      </w:r>
    </w:p>
    <w:p w:rsidR="00966E1B" w:rsidRDefault="00966E1B">
      <w:pPr>
        <w:pStyle w:val="ConsPlusNormal"/>
        <w:spacing w:before="220"/>
        <w:ind w:firstLine="540"/>
        <w:jc w:val="both"/>
      </w:pPr>
      <w:bookmarkStart w:id="7" w:name="P135"/>
      <w:bookmarkEnd w:id="7"/>
      <w:r>
        <w:t>7) копии правоудостоверяющих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w:t>
      </w:r>
    </w:p>
    <w:p w:rsidR="00966E1B" w:rsidRDefault="00966E1B">
      <w:pPr>
        <w:pStyle w:val="ConsPlusNormal"/>
        <w:spacing w:before="220"/>
        <w:ind w:firstLine="540"/>
        <w:jc w:val="both"/>
      </w:pPr>
      <w:r>
        <w:t>2.7. Документы (их копии, сведения о них), указанные в подпунктах 5 - 7 пункта 2.6 настоящего Регламента, запрашиваются должностными лицами учреждения в порядке межведомственного информационного взаимодействия.</w:t>
      </w:r>
    </w:p>
    <w:p w:rsidR="00966E1B" w:rsidRDefault="00966E1B">
      <w:pPr>
        <w:pStyle w:val="ConsPlusNormal"/>
        <w:jc w:val="both"/>
      </w:pPr>
      <w:r>
        <w:t xml:space="preserve">(в ред. </w:t>
      </w:r>
      <w:hyperlink r:id="rId32"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Заявитель также предоставляет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66E1B" w:rsidRDefault="00966E1B">
      <w:pPr>
        <w:pStyle w:val="ConsPlusNormal"/>
        <w:spacing w:before="220"/>
        <w:ind w:firstLine="540"/>
        <w:jc w:val="both"/>
      </w:pPr>
      <w:r>
        <w:t>Заявитель вправе по своей инициативе представить указанные документы вместе с заявлением.</w:t>
      </w:r>
    </w:p>
    <w:p w:rsidR="00966E1B" w:rsidRDefault="00966E1B">
      <w:pPr>
        <w:pStyle w:val="ConsPlusNormal"/>
        <w:spacing w:before="220"/>
        <w:ind w:firstLine="540"/>
        <w:jc w:val="both"/>
      </w:pPr>
      <w:r>
        <w:t>2.8. Запрещается требовать от заявителя:</w:t>
      </w:r>
    </w:p>
    <w:p w:rsidR="00966E1B" w:rsidRDefault="00966E1B">
      <w:pPr>
        <w:pStyle w:val="ConsPlusNormal"/>
        <w:jc w:val="both"/>
      </w:pPr>
      <w:r>
        <w:t xml:space="preserve">(в ред. </w:t>
      </w:r>
      <w:hyperlink r:id="rId33"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66E1B" w:rsidRDefault="00966E1B">
      <w:pPr>
        <w:pStyle w:val="ConsPlusNormal"/>
        <w:spacing w:before="220"/>
        <w:ind w:firstLine="540"/>
        <w:jc w:val="both"/>
      </w:pPr>
      <w:r>
        <w:t xml:space="preserve">2) представления документов и информации, которые находятся в распоряжении департамента,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34" w:history="1">
        <w:r>
          <w:rPr>
            <w:color w:val="0000FF"/>
          </w:rPr>
          <w:t>части 6 статьи 7</w:t>
        </w:r>
      </w:hyperlink>
      <w:r>
        <w:t xml:space="preserve"> Федерального закона Российской Федерации от 27 июля 2010 г. N 210-ФЗ "Об организации предоставления государственных и муниципальных услуг";</w:t>
      </w:r>
    </w:p>
    <w:p w:rsidR="00966E1B" w:rsidRDefault="00966E1B">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966E1B" w:rsidRDefault="00966E1B">
      <w:pPr>
        <w:pStyle w:val="ConsPlusNormal"/>
        <w:jc w:val="both"/>
      </w:pPr>
      <w:r>
        <w:t xml:space="preserve">(п. 2.8 в ред. </w:t>
      </w:r>
      <w:hyperlink r:id="rId36" w:history="1">
        <w:r>
          <w:rPr>
            <w:color w:val="0000FF"/>
          </w:rPr>
          <w:t>приказа</w:t>
        </w:r>
      </w:hyperlink>
      <w:r>
        <w:t xml:space="preserve"> ДГДИРА Нижегородской области от 29.12.2018 N 01-03/134)</w:t>
      </w:r>
    </w:p>
    <w:p w:rsidR="00966E1B" w:rsidRDefault="00966E1B">
      <w:pPr>
        <w:pStyle w:val="ConsPlusNormal"/>
        <w:spacing w:before="220"/>
        <w:ind w:firstLine="540"/>
        <w:jc w:val="both"/>
      </w:pPr>
      <w:r>
        <w:t xml:space="preserve">2.9. Документы, указанные в </w:t>
      </w:r>
      <w:hyperlink w:anchor="P126" w:history="1">
        <w:r>
          <w:rPr>
            <w:color w:val="0000FF"/>
          </w:rPr>
          <w:t>пункте 2.6</w:t>
        </w:r>
      </w:hyperlink>
      <w:r>
        <w:t xml:space="preserve"> настоящего Регламента (за исключением документов, указанных в </w:t>
      </w:r>
      <w:hyperlink w:anchor="P133" w:history="1">
        <w:r>
          <w:rPr>
            <w:color w:val="0000FF"/>
          </w:rPr>
          <w:t>подпунктах 5</w:t>
        </w:r>
      </w:hyperlink>
      <w:r>
        <w:t xml:space="preserve"> - </w:t>
      </w:r>
      <w:hyperlink w:anchor="P135" w:history="1">
        <w:r>
          <w:rPr>
            <w:color w:val="0000FF"/>
          </w:rPr>
          <w:t>7 пункта 2.6</w:t>
        </w:r>
      </w:hyperlink>
      <w:r>
        <w:t xml:space="preserve"> настоящего Регламента), заявитель представляет:</w:t>
      </w:r>
    </w:p>
    <w:p w:rsidR="00966E1B" w:rsidRDefault="00966E1B">
      <w:pPr>
        <w:pStyle w:val="ConsPlusNormal"/>
        <w:jc w:val="both"/>
      </w:pPr>
      <w:r>
        <w:t xml:space="preserve">(в ред. </w:t>
      </w:r>
      <w:hyperlink r:id="rId37"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1) при личном обращении в МФЦ;</w:t>
      </w:r>
    </w:p>
    <w:p w:rsidR="00966E1B" w:rsidRDefault="00966E1B">
      <w:pPr>
        <w:pStyle w:val="ConsPlusNormal"/>
        <w:jc w:val="both"/>
      </w:pPr>
      <w:r>
        <w:t xml:space="preserve">(подп. 1 в ред. </w:t>
      </w:r>
      <w:hyperlink r:id="rId38"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2) в электронной форме с использованием Порталов государственных и муниципальных услуг.</w:t>
      </w:r>
    </w:p>
    <w:p w:rsidR="00966E1B" w:rsidRDefault="00966E1B">
      <w:pPr>
        <w:pStyle w:val="ConsPlusNormal"/>
        <w:spacing w:before="220"/>
        <w:ind w:firstLine="540"/>
        <w:jc w:val="both"/>
      </w:pPr>
      <w:bookmarkStart w:id="8" w:name="P151"/>
      <w:bookmarkEnd w:id="8"/>
      <w:r>
        <w:t xml:space="preserve">2.10. </w:t>
      </w:r>
      <w:hyperlink w:anchor="P475" w:history="1">
        <w:r>
          <w:rPr>
            <w:color w:val="0000FF"/>
          </w:rPr>
          <w:t>Заявление</w:t>
        </w:r>
      </w:hyperlink>
      <w:r>
        <w:t xml:space="preserve"> заполняется по форме согласно приложению 1 к настоящему Регламенту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966E1B" w:rsidRDefault="00966E1B">
      <w:pPr>
        <w:pStyle w:val="ConsPlusNormal"/>
        <w:spacing w:before="220"/>
        <w:ind w:firstLine="540"/>
        <w:jc w:val="both"/>
      </w:pPr>
      <w:r>
        <w:t>Заявление заполняется не более чем на один земельный участок.</w:t>
      </w:r>
    </w:p>
    <w:p w:rsidR="00966E1B" w:rsidRDefault="00966E1B">
      <w:pPr>
        <w:pStyle w:val="ConsPlusNormal"/>
        <w:spacing w:before="220"/>
        <w:ind w:firstLine="540"/>
        <w:jc w:val="both"/>
      </w:pPr>
      <w:r>
        <w:t>Заявление и прилагаемые к нему документы должны быть надлежащим образом оформлены, иметь подписи и печати (последнее - при наличии) в случаях, установленных законом и иными нормативными правовыми актами, быть четко напечатаны или разборчиво написаны от руки. Подчистки и исправления не допускаются, за исключением исправлений, скрепленных печатью (при наличии) и заверенных подписью уполномоченного должностного лица. Заполнение заявления о выдаче ГПЗУ и документов карандашом не допускается. Нарушение целостности (повреждение) документов не допускается.</w:t>
      </w:r>
    </w:p>
    <w:p w:rsidR="00966E1B" w:rsidRDefault="00966E1B">
      <w:pPr>
        <w:pStyle w:val="ConsPlusNormal"/>
        <w:spacing w:before="220"/>
        <w:ind w:firstLine="540"/>
        <w:jc w:val="both"/>
      </w:pPr>
      <w:r>
        <w:t>Заявление, представленное при личном приеме в МФЦ, подается в одном экземпляре.</w:t>
      </w:r>
    </w:p>
    <w:p w:rsidR="00966E1B" w:rsidRDefault="00966E1B">
      <w:pPr>
        <w:pStyle w:val="ConsPlusNormal"/>
        <w:jc w:val="both"/>
      </w:pPr>
      <w:r>
        <w:t xml:space="preserve">(в ред. </w:t>
      </w:r>
      <w:hyperlink r:id="rId39"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 xml:space="preserve">При подаче документов посредством Порталов документы, указанные в </w:t>
      </w:r>
      <w:hyperlink w:anchor="P130" w:history="1">
        <w:r>
          <w:rPr>
            <w:color w:val="0000FF"/>
          </w:rPr>
          <w:t>подпунктах 2</w:t>
        </w:r>
      </w:hyperlink>
      <w:r>
        <w:t xml:space="preserve"> - </w:t>
      </w:r>
      <w:hyperlink w:anchor="P131" w:history="1">
        <w:r>
          <w:rPr>
            <w:color w:val="0000FF"/>
          </w:rPr>
          <w:t>3 пункта 2.6</w:t>
        </w:r>
      </w:hyperlink>
      <w:r>
        <w:t xml:space="preserve"> настоящего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966E1B" w:rsidRDefault="00966E1B">
      <w:pPr>
        <w:pStyle w:val="ConsPlusNormal"/>
        <w:jc w:val="both"/>
      </w:pPr>
      <w:r>
        <w:t xml:space="preserve">(в ред. </w:t>
      </w:r>
      <w:hyperlink r:id="rId40" w:history="1">
        <w:r>
          <w:rPr>
            <w:color w:val="0000FF"/>
          </w:rPr>
          <w:t>приказа</w:t>
        </w:r>
      </w:hyperlink>
      <w:r>
        <w:t xml:space="preserve"> ДГДИРА Нижегородской области от 26.09.2019 N 01-03/116)</w:t>
      </w:r>
    </w:p>
    <w:p w:rsidR="00966E1B" w:rsidRDefault="00966E1B">
      <w:pPr>
        <w:pStyle w:val="ConsPlusNormal"/>
        <w:spacing w:before="220"/>
        <w:ind w:firstLine="540"/>
        <w:jc w:val="both"/>
      </w:pPr>
      <w: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966E1B" w:rsidRDefault="00966E1B">
      <w:pPr>
        <w:pStyle w:val="ConsPlusNormal"/>
        <w:spacing w:before="220"/>
        <w:ind w:firstLine="540"/>
        <w:jc w:val="both"/>
      </w:pPr>
      <w:bookmarkStart w:id="9" w:name="P159"/>
      <w:bookmarkEnd w:id="9"/>
      <w:r>
        <w:t>2.11. Исчерпывающий перечень оснований для отказа в приеме документов, необходимых для предоставления государственной услуги:</w:t>
      </w:r>
    </w:p>
    <w:p w:rsidR="00966E1B" w:rsidRDefault="00966E1B">
      <w:pPr>
        <w:pStyle w:val="ConsPlusNormal"/>
        <w:spacing w:before="220"/>
        <w:ind w:firstLine="540"/>
        <w:jc w:val="both"/>
      </w:pPr>
      <w:r>
        <w:t xml:space="preserve">1) документы, указанные в </w:t>
      </w:r>
      <w:hyperlink w:anchor="P126" w:history="1">
        <w:r>
          <w:rPr>
            <w:color w:val="0000FF"/>
          </w:rPr>
          <w:t>пункте 2.6</w:t>
        </w:r>
      </w:hyperlink>
      <w:r>
        <w:t xml:space="preserve"> настоящего Регламента (за исключением документов, указанных в </w:t>
      </w:r>
      <w:hyperlink w:anchor="P133" w:history="1">
        <w:r>
          <w:rPr>
            <w:color w:val="0000FF"/>
          </w:rPr>
          <w:t>подпунктах 5</w:t>
        </w:r>
      </w:hyperlink>
      <w:r>
        <w:t xml:space="preserve"> - </w:t>
      </w:r>
      <w:hyperlink w:anchor="P135" w:history="1">
        <w:r>
          <w:rPr>
            <w:color w:val="0000FF"/>
          </w:rPr>
          <w:t>7 пункта 2.6</w:t>
        </w:r>
      </w:hyperlink>
      <w:r>
        <w:t xml:space="preserve"> настоящего Регламента), не представлены или </w:t>
      </w:r>
      <w:r>
        <w:lastRenderedPageBreak/>
        <w:t>представлены не в полном объеме;</w:t>
      </w:r>
    </w:p>
    <w:p w:rsidR="00966E1B" w:rsidRDefault="00966E1B">
      <w:pPr>
        <w:pStyle w:val="ConsPlusNormal"/>
        <w:spacing w:before="220"/>
        <w:ind w:firstLine="540"/>
        <w:jc w:val="both"/>
      </w:pPr>
      <w:r>
        <w:t xml:space="preserve">2) заявление и (или) прилагаемые к нему документы не соответствуют требованиям к правильности оформления, установленным </w:t>
      </w:r>
      <w:hyperlink w:anchor="P151" w:history="1">
        <w:r>
          <w:rPr>
            <w:color w:val="0000FF"/>
          </w:rPr>
          <w:t>пунктом 2.10</w:t>
        </w:r>
      </w:hyperlink>
      <w:r>
        <w:t xml:space="preserve"> настоящего Регламента.</w:t>
      </w:r>
    </w:p>
    <w:p w:rsidR="00966E1B" w:rsidRDefault="00966E1B">
      <w:pPr>
        <w:pStyle w:val="ConsPlusNormal"/>
        <w:spacing w:before="220"/>
        <w:ind w:firstLine="540"/>
        <w:jc w:val="both"/>
      </w:pPr>
      <w:bookmarkStart w:id="10" w:name="P162"/>
      <w:bookmarkEnd w:id="10"/>
      <w:r>
        <w:t>2.12. Исчерпывающий перечень оснований для отказа в предоставлении государственной услуги:</w:t>
      </w:r>
    </w:p>
    <w:p w:rsidR="00966E1B" w:rsidRDefault="00966E1B">
      <w:pPr>
        <w:pStyle w:val="ConsPlusNormal"/>
        <w:spacing w:before="220"/>
        <w:ind w:firstLine="540"/>
        <w:jc w:val="both"/>
      </w:pPr>
      <w:r>
        <w:t>1) заявление подано лицом, не имеющим полномочий, на подачу такого заявления;</w:t>
      </w:r>
    </w:p>
    <w:p w:rsidR="00966E1B" w:rsidRDefault="00966E1B">
      <w:pPr>
        <w:pStyle w:val="ConsPlusNormal"/>
        <w:spacing w:before="220"/>
        <w:ind w:firstLine="540"/>
        <w:jc w:val="both"/>
      </w:pPr>
      <w:r>
        <w:t xml:space="preserve">2) отсутствует утвержденная документация по планировке территории в случае, если в соответствии с Градостроительным </w:t>
      </w:r>
      <w:hyperlink r:id="rId41" w:history="1">
        <w:r>
          <w:rPr>
            <w:color w:val="0000FF"/>
          </w:rPr>
          <w:t>кодексом</w:t>
        </w:r>
      </w:hyperlink>
      <w:r>
        <w:t xml:space="preserve"> Российской Федерации размещение объекта капитального строительства не допускается при отсутствии такой документации;</w:t>
      </w:r>
    </w:p>
    <w:p w:rsidR="00966E1B" w:rsidRDefault="00966E1B">
      <w:pPr>
        <w:pStyle w:val="ConsPlusNormal"/>
        <w:spacing w:before="220"/>
        <w:ind w:firstLine="540"/>
        <w:jc w:val="both"/>
      </w:pPr>
      <w:r>
        <w:t>3) отсутствие необходимых сведений (границ земельного участка) в государственном кадастре недвижимости.</w:t>
      </w:r>
    </w:p>
    <w:p w:rsidR="00966E1B" w:rsidRDefault="00966E1B">
      <w:pPr>
        <w:pStyle w:val="ConsPlusNormal"/>
        <w:spacing w:before="220"/>
        <w:ind w:firstLine="540"/>
        <w:jc w:val="both"/>
      </w:pPr>
      <w:r>
        <w:t>Отказ в предоставлении государственной услуги не препятствует повторной подаче заявления и документов в случае устранения причин отказа.</w:t>
      </w:r>
    </w:p>
    <w:p w:rsidR="00966E1B" w:rsidRDefault="00966E1B">
      <w:pPr>
        <w:pStyle w:val="ConsPlusNormal"/>
        <w:spacing w:before="220"/>
        <w:ind w:firstLine="540"/>
        <w:jc w:val="both"/>
      </w:pPr>
      <w:r>
        <w:t xml:space="preserve">2.13. Основанием для приостановления в предоставлении государственной услуги является наличие ГПЗУ, утвержденного до 30 июня 2017 г., срок использования информации которого предусмотрен в соответствии с </w:t>
      </w:r>
      <w:hyperlink r:id="rId42" w:history="1">
        <w:r>
          <w:rPr>
            <w:color w:val="0000FF"/>
          </w:rPr>
          <w:t>постановлением</w:t>
        </w:r>
      </w:hyperlink>
      <w:r>
        <w:t xml:space="preserve"> Правительства Нижегородской области от 23 июня 2017 г. N 452, при этом срок действия ГПЗУ не прекращен:</w:t>
      </w:r>
    </w:p>
    <w:p w:rsidR="00966E1B" w:rsidRDefault="00966E1B">
      <w:pPr>
        <w:pStyle w:val="ConsPlusNormal"/>
        <w:spacing w:before="220"/>
        <w:ind w:firstLine="540"/>
        <w:jc w:val="both"/>
      </w:pPr>
      <w:r>
        <w:t>- на территории городских поселений, городских округов Нижегородской области до 1 июля 2020 г.;</w:t>
      </w:r>
    </w:p>
    <w:p w:rsidR="00966E1B" w:rsidRDefault="00966E1B">
      <w:pPr>
        <w:pStyle w:val="ConsPlusNormal"/>
        <w:jc w:val="both"/>
      </w:pPr>
      <w:r>
        <w:t xml:space="preserve">(в ред. </w:t>
      </w:r>
      <w:hyperlink r:id="rId43"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 на территории сельских поселений Нижегородской области до 1 января 2025 г.</w:t>
      </w:r>
    </w:p>
    <w:p w:rsidR="00966E1B" w:rsidRDefault="00966E1B">
      <w:pPr>
        <w:pStyle w:val="ConsPlusNormal"/>
        <w:spacing w:before="220"/>
        <w:ind w:firstLine="540"/>
        <w:jc w:val="both"/>
      </w:pPr>
      <w:r>
        <w:t>Уведомление о приостановлении предоставления государственной услуги департамент направляет в адрес Заявителя (представителя Заявителя) заказным письмом с уведомлением в течение 1 рабочего дней со дня принятия решения о приостановлении услуги.</w:t>
      </w:r>
    </w:p>
    <w:p w:rsidR="00966E1B" w:rsidRDefault="00966E1B">
      <w:pPr>
        <w:pStyle w:val="ConsPlusNormal"/>
        <w:spacing w:before="220"/>
        <w:ind w:firstLine="540"/>
        <w:jc w:val="both"/>
      </w:pPr>
      <w:r>
        <w:t>В данном случае Заявитель (представитель Заявителя) вправе подать заявление в департамент о признании утратившим силу вышеуказанного ГПЗУ, утвержденного до 30 июня 2017 г.</w:t>
      </w:r>
    </w:p>
    <w:p w:rsidR="00966E1B" w:rsidRDefault="00966E1B">
      <w:pPr>
        <w:pStyle w:val="ConsPlusNormal"/>
        <w:spacing w:before="220"/>
        <w:ind w:firstLine="540"/>
        <w:jc w:val="both"/>
      </w:pPr>
      <w:r>
        <w:t>В случае, если Заявитель (представитель Заявителя) отказывается подавать данное заявление о признании утратившим силу ГПЗУ, утвержденного до 30 июня 2017 г., в течение 10 рабочих дней со дня подачи заявления, исполнение государственной услуги не требуется. Департамент возвращает пакет документов Заявителю (представителю Заявителя) без исполнения. Заявитель (представитель Заявителя) может обратиться повторно за предоставлением государственной услуги при отсутствии наличия ГПЗУ, утвержденного до 30 июня 2017 г.</w:t>
      </w:r>
    </w:p>
    <w:p w:rsidR="00966E1B" w:rsidRDefault="00966E1B">
      <w:pPr>
        <w:pStyle w:val="ConsPlusNormal"/>
        <w:jc w:val="both"/>
      </w:pPr>
      <w:r>
        <w:t xml:space="preserve">(в ред. </w:t>
      </w:r>
      <w:hyperlink r:id="rId44"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2.14. Услуги, являющиеся необходимыми и обязательными для предоставления государственной услуги, отсутствуют.</w:t>
      </w:r>
    </w:p>
    <w:p w:rsidR="00966E1B" w:rsidRDefault="00966E1B">
      <w:pPr>
        <w:pStyle w:val="ConsPlusNormal"/>
        <w:spacing w:before="220"/>
        <w:ind w:firstLine="540"/>
        <w:jc w:val="both"/>
      </w:pPr>
      <w:r>
        <w:t>2.15. Государственная услуга предоставляется бесплатно.</w:t>
      </w:r>
    </w:p>
    <w:p w:rsidR="00966E1B" w:rsidRDefault="00966E1B">
      <w:pPr>
        <w:pStyle w:val="ConsPlusNormal"/>
        <w:spacing w:before="220"/>
        <w:ind w:firstLine="540"/>
        <w:jc w:val="both"/>
      </w:pPr>
      <w:r>
        <w:t xml:space="preserve">2.16. Максимальный срок ожидания в очереди при подаче заявления о предоставлении государственной услуги с документами, перечисленными в </w:t>
      </w:r>
      <w:hyperlink w:anchor="P126" w:history="1">
        <w:r>
          <w:rPr>
            <w:color w:val="0000FF"/>
          </w:rPr>
          <w:t>пункте 2.6</w:t>
        </w:r>
      </w:hyperlink>
      <w:r>
        <w:t xml:space="preserve"> настоящего Регламента (за </w:t>
      </w:r>
      <w:r>
        <w:lastRenderedPageBreak/>
        <w:t xml:space="preserve">исключением документов, указанных в </w:t>
      </w:r>
      <w:hyperlink w:anchor="P132" w:history="1">
        <w:r>
          <w:rPr>
            <w:color w:val="0000FF"/>
          </w:rPr>
          <w:t>подпунктах 4</w:t>
        </w:r>
      </w:hyperlink>
      <w:r>
        <w:t xml:space="preserve"> - </w:t>
      </w:r>
      <w:hyperlink w:anchor="P135" w:history="1">
        <w:r>
          <w:rPr>
            <w:color w:val="0000FF"/>
          </w:rPr>
          <w:t>7 пункта 2.6</w:t>
        </w:r>
      </w:hyperlink>
      <w:r>
        <w:t xml:space="preserve"> настоящего Регламента), и при получении результатов предоставления государственной услуги составляет не более 15 минут.</w:t>
      </w:r>
    </w:p>
    <w:p w:rsidR="00966E1B" w:rsidRDefault="00966E1B">
      <w:pPr>
        <w:pStyle w:val="ConsPlusNormal"/>
        <w:spacing w:before="220"/>
        <w:ind w:firstLine="540"/>
        <w:jc w:val="both"/>
      </w:pPr>
      <w:r>
        <w:t xml:space="preserve">2.17. Срок регистрации заявления о предоставлении государственной услуги составляет не более 15 минут. Регистрация запроса осуществляется в порядке, установленном </w:t>
      </w:r>
      <w:hyperlink w:anchor="P220" w:history="1">
        <w:r>
          <w:rPr>
            <w:color w:val="0000FF"/>
          </w:rPr>
          <w:t>пунктом 3.2</w:t>
        </w:r>
      </w:hyperlink>
      <w:r>
        <w:t xml:space="preserve"> настоящего Регламента.</w:t>
      </w:r>
    </w:p>
    <w:p w:rsidR="00966E1B" w:rsidRDefault="00966E1B">
      <w:pPr>
        <w:pStyle w:val="ConsPlusNormal"/>
        <w:spacing w:before="220"/>
        <w:ind w:firstLine="540"/>
        <w:jc w:val="both"/>
      </w:pPr>
      <w:r>
        <w:t>2.18.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66E1B" w:rsidRDefault="00966E1B">
      <w:pPr>
        <w:pStyle w:val="ConsPlusNormal"/>
        <w:spacing w:before="220"/>
        <w:ind w:firstLine="540"/>
        <w:jc w:val="both"/>
      </w:pPr>
      <w:r>
        <w:t>Государственная услуга предоставляется по месту нахождения департамента.</w:t>
      </w:r>
    </w:p>
    <w:p w:rsidR="00966E1B" w:rsidRDefault="00966E1B">
      <w:pPr>
        <w:pStyle w:val="ConsPlusNormal"/>
        <w:spacing w:before="220"/>
        <w:ind w:firstLine="540"/>
        <w:jc w:val="both"/>
      </w:pPr>
      <w:r>
        <w:t>Рабочие места специалистов, осуществляющих предоставление государственной услуги, оборудуются средствами вычислительной техники и оргтехникой, позволяющими организовать исполнение государственной услуги в полном объеме.</w:t>
      </w:r>
    </w:p>
    <w:p w:rsidR="00966E1B" w:rsidRDefault="00966E1B">
      <w:pPr>
        <w:pStyle w:val="ConsPlusNormal"/>
        <w:spacing w:before="220"/>
        <w:ind w:firstLine="540"/>
        <w:jc w:val="both"/>
      </w:pPr>
      <w: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966E1B" w:rsidRDefault="00966E1B">
      <w:pPr>
        <w:pStyle w:val="ConsPlusNormal"/>
        <w:spacing w:before="220"/>
        <w:ind w:firstLine="540"/>
        <w:jc w:val="both"/>
      </w:pPr>
      <w:r>
        <w:t>Для ожидания гражданам отводится специальное место, оборудованное стульями.</w:t>
      </w:r>
    </w:p>
    <w:p w:rsidR="00966E1B" w:rsidRDefault="00966E1B">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 информационными стендами.</w:t>
      </w:r>
    </w:p>
    <w:p w:rsidR="00966E1B" w:rsidRDefault="00966E1B">
      <w:pPr>
        <w:pStyle w:val="ConsPlusNormal"/>
        <w:spacing w:before="220"/>
        <w:ind w:firstLine="540"/>
        <w:jc w:val="both"/>
      </w:pPr>
      <w:r>
        <w:t>Помещения, выделенные для предоставления государственной услуги, должны соответствовать санитарно-эпидемиологическим требованиям и должны быть оборудованы с соблюдением необходимых мер безопасности и с учетом возможности беспрепятственного доступа для инвалидов (включая инвалидов, использующих кресла-коляски и собак-проводников) к месту предоставления государственной услуги, а именно должны быть обеспечены:</w:t>
      </w:r>
    </w:p>
    <w:p w:rsidR="00966E1B" w:rsidRDefault="00966E1B">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966E1B" w:rsidRDefault="00966E1B">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66E1B" w:rsidRDefault="00966E1B">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966E1B" w:rsidRDefault="00966E1B">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66E1B" w:rsidRDefault="00966E1B">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6E1B" w:rsidRDefault="00966E1B">
      <w:pPr>
        <w:pStyle w:val="ConsPlusNormal"/>
        <w:spacing w:before="220"/>
        <w:ind w:firstLine="540"/>
        <w:jc w:val="both"/>
      </w:pPr>
      <w:r>
        <w:t>допуск сурдопереводчика и тифлосурдопереводчика;</w:t>
      </w:r>
    </w:p>
    <w:p w:rsidR="00966E1B" w:rsidRDefault="00966E1B">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45" w:history="1">
        <w:r>
          <w:rPr>
            <w:color w:val="0000FF"/>
          </w:rPr>
          <w:t>приказом</w:t>
        </w:r>
      </w:hyperlink>
      <w:r>
        <w:t xml:space="preserve"> Министерства труда и </w:t>
      </w:r>
      <w:r>
        <w:lastRenderedPageBreak/>
        <w:t>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966E1B" w:rsidRDefault="00966E1B">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966E1B" w:rsidRDefault="00966E1B">
      <w:pPr>
        <w:pStyle w:val="ConsPlusNormal"/>
        <w:spacing w:before="220"/>
        <w:ind w:firstLine="540"/>
        <w:jc w:val="both"/>
      </w:pPr>
      <w:r>
        <w:t>В случае невозможности полностью приспособить объект с учетом потребности инвалида департамент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966E1B" w:rsidRDefault="00966E1B">
      <w:pPr>
        <w:pStyle w:val="ConsPlusNormal"/>
        <w:spacing w:before="220"/>
        <w:ind w:firstLine="540"/>
        <w:jc w:val="both"/>
      </w:pPr>
      <w:r>
        <w:t>2.19. Показатели доступности и качества государственной услуги:</w:t>
      </w:r>
    </w:p>
    <w:p w:rsidR="00966E1B" w:rsidRDefault="00966E1B">
      <w:pPr>
        <w:pStyle w:val="ConsPlusNormal"/>
        <w:spacing w:before="220"/>
        <w:ind w:firstLine="540"/>
        <w:jc w:val="both"/>
      </w:pPr>
      <w:r>
        <w:t>а) степень информированности заявителей о порядке и ходе предоставления государственной услуги (доступность информации о государственной услуге, возможность выбора способа получения информации);</w:t>
      </w:r>
    </w:p>
    <w:p w:rsidR="00966E1B" w:rsidRDefault="00966E1B">
      <w:pPr>
        <w:pStyle w:val="ConsPlusNormal"/>
        <w:spacing w:before="220"/>
        <w:ind w:firstLine="540"/>
        <w:jc w:val="both"/>
      </w:pPr>
      <w:r>
        <w:t xml:space="preserve">б) исключен с 14.04.2020. - </w:t>
      </w:r>
      <w:hyperlink r:id="rId46" w:history="1">
        <w:r>
          <w:rPr>
            <w:color w:val="0000FF"/>
          </w:rPr>
          <w:t>Приказ</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в) возможность получения государственной услуги в МФЦ;</w:t>
      </w:r>
    </w:p>
    <w:p w:rsidR="00966E1B" w:rsidRDefault="00966E1B">
      <w:pPr>
        <w:pStyle w:val="ConsPlusNormal"/>
        <w:spacing w:before="220"/>
        <w:ind w:firstLine="540"/>
        <w:jc w:val="both"/>
      </w:pPr>
      <w:r>
        <w:t>г) возможность получения государственной услуги в электронной форме через Порталы;</w:t>
      </w:r>
    </w:p>
    <w:p w:rsidR="00966E1B" w:rsidRDefault="00966E1B">
      <w:pPr>
        <w:pStyle w:val="ConsPlusNormal"/>
        <w:spacing w:before="220"/>
        <w:ind w:firstLine="540"/>
        <w:jc w:val="both"/>
      </w:pPr>
      <w:r>
        <w:t>д) своевременность предоставления государственной услуги в соответствии со стандартом ее предоставления, установленным настоящим Регламентом;</w:t>
      </w:r>
    </w:p>
    <w:p w:rsidR="00966E1B" w:rsidRDefault="00966E1B">
      <w:pPr>
        <w:pStyle w:val="ConsPlusNormal"/>
        <w:spacing w:before="220"/>
        <w:ind w:firstLine="540"/>
        <w:jc w:val="both"/>
      </w:pPr>
      <w:r>
        <w:t>е) наличие (отсутствие) обоснованных жалоб.</w:t>
      </w:r>
    </w:p>
    <w:p w:rsidR="00966E1B" w:rsidRDefault="00966E1B">
      <w:pPr>
        <w:pStyle w:val="ConsPlusNormal"/>
        <w:spacing w:before="220"/>
        <w:ind w:firstLine="540"/>
        <w:jc w:val="both"/>
      </w:pPr>
      <w:r>
        <w:t>2.20.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966E1B" w:rsidRDefault="00966E1B">
      <w:pPr>
        <w:pStyle w:val="ConsPlusNormal"/>
        <w:spacing w:before="220"/>
        <w:ind w:firstLine="540"/>
        <w:jc w:val="both"/>
      </w:pPr>
      <w:r>
        <w:t xml:space="preserve">2.20.1. </w:t>
      </w:r>
      <w:hyperlink r:id="rId47" w:history="1">
        <w:r>
          <w:rPr>
            <w:color w:val="0000FF"/>
          </w:rPr>
          <w:t>Постановлением</w:t>
        </w:r>
      </w:hyperlink>
      <w:r>
        <w:t xml:space="preserve"> Правительства Нижегородской области от 11 апреля 2013 г. N 218 "Об утверждении перечня государственных услуг, оказываемых на базе многофункциональных центров предоставления государственных и муниципальных услуг органами исполнительной власти Нижегородской области, территориальными отделениями государственных внебюджетных фондов, расположенными на территории Нижегородской области" предусмотрена возможность приема заявлений, документов и предоставление государственной услуги на базе МФЦ.</w:t>
      </w:r>
    </w:p>
    <w:p w:rsidR="00966E1B" w:rsidRDefault="00966E1B">
      <w:pPr>
        <w:pStyle w:val="ConsPlusNormal"/>
        <w:spacing w:before="220"/>
        <w:ind w:firstLine="540"/>
        <w:jc w:val="both"/>
      </w:pPr>
      <w:r>
        <w:t>Предоставление государственной услуги на базе МФЦ осуществляется на основании заключенного соглашения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департаментом (далее - Соглашение).</w:t>
      </w:r>
    </w:p>
    <w:p w:rsidR="00966E1B" w:rsidRDefault="00966E1B">
      <w:pPr>
        <w:pStyle w:val="ConsPlusNormal"/>
        <w:spacing w:before="220"/>
        <w:ind w:firstLine="540"/>
        <w:jc w:val="both"/>
      </w:pPr>
      <w:r>
        <w:t xml:space="preserve">2.20.2. Для получения государственной услуги через Порталы заявитель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необходимых для предоставления государственной услуги, указанных в </w:t>
      </w:r>
      <w:hyperlink w:anchor="P126" w:history="1">
        <w:r>
          <w:rPr>
            <w:color w:val="0000FF"/>
          </w:rPr>
          <w:t>пункте 2.6</w:t>
        </w:r>
      </w:hyperlink>
      <w:r>
        <w:t xml:space="preserve"> настоящего Регламента. При авторизации в ЕСИА заявление считается подписанным простой электронной подписью заявителя.</w:t>
      </w:r>
    </w:p>
    <w:p w:rsidR="00966E1B" w:rsidRDefault="00966E1B">
      <w:pPr>
        <w:pStyle w:val="ConsPlusNormal"/>
        <w:spacing w:before="220"/>
        <w:ind w:firstLine="540"/>
        <w:jc w:val="both"/>
      </w:pPr>
      <w: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966E1B" w:rsidRDefault="00966E1B">
      <w:pPr>
        <w:pStyle w:val="ConsPlusNormal"/>
        <w:ind w:firstLine="540"/>
        <w:jc w:val="both"/>
      </w:pPr>
    </w:p>
    <w:p w:rsidR="00966E1B" w:rsidRDefault="00966E1B">
      <w:pPr>
        <w:pStyle w:val="ConsPlusTitle"/>
        <w:jc w:val="center"/>
        <w:outlineLvl w:val="1"/>
      </w:pPr>
      <w:r>
        <w:lastRenderedPageBreak/>
        <w:t>3. Состав, последовательность и сроки выполнения</w:t>
      </w:r>
    </w:p>
    <w:p w:rsidR="00966E1B" w:rsidRDefault="00966E1B">
      <w:pPr>
        <w:pStyle w:val="ConsPlusTitle"/>
        <w:jc w:val="center"/>
      </w:pPr>
      <w:r>
        <w:t>административных процедур, требования к порядку</w:t>
      </w:r>
    </w:p>
    <w:p w:rsidR="00966E1B" w:rsidRDefault="00966E1B">
      <w:pPr>
        <w:pStyle w:val="ConsPlusTitle"/>
        <w:jc w:val="center"/>
      </w:pPr>
      <w:r>
        <w:t>их выполнения, в том числе особенности выполнения</w:t>
      </w:r>
    </w:p>
    <w:p w:rsidR="00966E1B" w:rsidRDefault="00966E1B">
      <w:pPr>
        <w:pStyle w:val="ConsPlusTitle"/>
        <w:jc w:val="center"/>
      </w:pPr>
      <w:r>
        <w:t>административных процедур в электронной форме</w:t>
      </w:r>
    </w:p>
    <w:p w:rsidR="00966E1B" w:rsidRDefault="00966E1B">
      <w:pPr>
        <w:pStyle w:val="ConsPlusNormal"/>
        <w:ind w:firstLine="540"/>
        <w:jc w:val="both"/>
      </w:pPr>
    </w:p>
    <w:p w:rsidR="00966E1B" w:rsidRDefault="00966E1B">
      <w:pPr>
        <w:pStyle w:val="ConsPlusNormal"/>
        <w:ind w:firstLine="540"/>
        <w:jc w:val="both"/>
        <w:outlineLvl w:val="2"/>
      </w:pPr>
      <w:r>
        <w:t>3.1. Предоставление государственной услуги включает в себя административную процедуру: "Выдача градостроительного плана земельного участка (за исключением случаев подготовки, регистрации и выдачи градостроительных планов земельных участков, предназначенных для индивидуального жилищного строительства, ведения личного подсобного хозяйства, садоводства, ведения садоводства) на территории Нижегородской агломерации, включающей территории городского округа город Нижний Новгород, городского округа город Дзержинск, Богородского и Кстовского муниципальных районов Нижегородской области".</w:t>
      </w:r>
    </w:p>
    <w:p w:rsidR="00966E1B" w:rsidRDefault="00966E1B">
      <w:pPr>
        <w:pStyle w:val="ConsPlusNormal"/>
        <w:jc w:val="both"/>
      </w:pPr>
      <w:r>
        <w:t xml:space="preserve">(в ред. </w:t>
      </w:r>
      <w:hyperlink r:id="rId48"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Административная процедура включает в себя следующие административные действия:</w:t>
      </w:r>
    </w:p>
    <w:p w:rsidR="00966E1B" w:rsidRDefault="00966E1B">
      <w:pPr>
        <w:pStyle w:val="ConsPlusNormal"/>
        <w:spacing w:before="220"/>
        <w:ind w:firstLine="540"/>
        <w:jc w:val="both"/>
      </w:pPr>
      <w:r>
        <w:t>а) прием и регистрация заявления о выдаче ГПЗУ и прилагаемых к нему документов;</w:t>
      </w:r>
    </w:p>
    <w:p w:rsidR="00966E1B" w:rsidRDefault="00966E1B">
      <w:pPr>
        <w:pStyle w:val="ConsPlusNormal"/>
        <w:spacing w:before="220"/>
        <w:ind w:firstLine="540"/>
        <w:jc w:val="both"/>
      </w:pPr>
      <w:r>
        <w:t>б) рассмотрение заявления с прилагаемыми к нему документами и принятие решения;</w:t>
      </w:r>
    </w:p>
    <w:p w:rsidR="00966E1B" w:rsidRDefault="00966E1B">
      <w:pPr>
        <w:pStyle w:val="ConsPlusNormal"/>
        <w:spacing w:before="220"/>
        <w:ind w:firstLine="540"/>
        <w:jc w:val="both"/>
      </w:pPr>
      <w:r>
        <w:t>в) выдача результата предоставления государственной услуги.</w:t>
      </w:r>
    </w:p>
    <w:p w:rsidR="00966E1B" w:rsidRDefault="00966E1B">
      <w:pPr>
        <w:pStyle w:val="ConsPlusNormal"/>
        <w:spacing w:before="220"/>
        <w:ind w:firstLine="540"/>
        <w:jc w:val="both"/>
      </w:pPr>
      <w:r>
        <w:t xml:space="preserve">Абзац исключен. - </w:t>
      </w:r>
      <w:hyperlink r:id="rId49" w:history="1">
        <w:r>
          <w:rPr>
            <w:color w:val="0000FF"/>
          </w:rPr>
          <w:t>Приказ</w:t>
        </w:r>
      </w:hyperlink>
      <w:r>
        <w:t xml:space="preserve"> ДГДИРА Нижегородской области от 29.12.2018 N 01-03/134.</w:t>
      </w:r>
    </w:p>
    <w:p w:rsidR="00966E1B" w:rsidRDefault="00966E1B">
      <w:pPr>
        <w:pStyle w:val="ConsPlusTitle"/>
        <w:spacing w:before="220"/>
        <w:ind w:firstLine="540"/>
        <w:jc w:val="both"/>
        <w:outlineLvl w:val="2"/>
      </w:pPr>
      <w:bookmarkStart w:id="11" w:name="P220"/>
      <w:bookmarkEnd w:id="11"/>
      <w:r>
        <w:t>3.2. Прием и регистрация заявления о выдаче ГПЗУ и прилагаемых к нему документов.</w:t>
      </w:r>
    </w:p>
    <w:p w:rsidR="00966E1B" w:rsidRDefault="00966E1B">
      <w:pPr>
        <w:pStyle w:val="ConsPlusNormal"/>
        <w:spacing w:before="220"/>
        <w:ind w:firstLine="540"/>
        <w:jc w:val="both"/>
      </w:pPr>
      <w:r>
        <w:t xml:space="preserve">3.2.1. Основанием для начала административного действия является обращение заявителя с документами, перечисленными в </w:t>
      </w:r>
      <w:hyperlink w:anchor="P126" w:history="1">
        <w:r>
          <w:rPr>
            <w:color w:val="0000FF"/>
          </w:rPr>
          <w:t>пункте 2.6</w:t>
        </w:r>
      </w:hyperlink>
      <w:r>
        <w:t xml:space="preserve"> настоящего Регламента (за исключением документов, указанных в </w:t>
      </w:r>
      <w:hyperlink w:anchor="P132" w:history="1">
        <w:r>
          <w:rPr>
            <w:color w:val="0000FF"/>
          </w:rPr>
          <w:t>подпунктах 4</w:t>
        </w:r>
      </w:hyperlink>
      <w:r>
        <w:t xml:space="preserve"> - </w:t>
      </w:r>
      <w:hyperlink w:anchor="P135" w:history="1">
        <w:r>
          <w:rPr>
            <w:color w:val="0000FF"/>
          </w:rPr>
          <w:t>7 пункта 2.6</w:t>
        </w:r>
      </w:hyperlink>
      <w:r>
        <w:t xml:space="preserve"> настоящего Регламента), лично в МФЦ или через Порталы.</w:t>
      </w:r>
    </w:p>
    <w:p w:rsidR="00966E1B" w:rsidRDefault="00966E1B">
      <w:pPr>
        <w:pStyle w:val="ConsPlusNormal"/>
        <w:jc w:val="both"/>
      </w:pPr>
      <w:r>
        <w:t xml:space="preserve">(подп. 3.2.1 в ред. </w:t>
      </w:r>
      <w:hyperlink r:id="rId50"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 xml:space="preserve">3.2.2 - 3.2.5. Исключены с 14.04.2020. - </w:t>
      </w:r>
      <w:hyperlink r:id="rId51" w:history="1">
        <w:r>
          <w:rPr>
            <w:color w:val="0000FF"/>
          </w:rPr>
          <w:t>Приказ</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 xml:space="preserve">3.2.6. При обращении заявителя через Порталы специалист, ответственный за прием документов, обеспечивает регистрацию заявления и документов, поступивших в электронном виде, в единой системе электронного документооборота и делопроизводства Нижегородской области в течение 1 рабочего дня со дня получения заявления и направляет заявителю уведомление о приеме документов либо о причинах отказа в приеме документов по основаниям, предусмотренным </w:t>
      </w:r>
      <w:hyperlink w:anchor="P159" w:history="1">
        <w:r>
          <w:rPr>
            <w:color w:val="0000FF"/>
          </w:rPr>
          <w:t>пунктами 2.11</w:t>
        </w:r>
      </w:hyperlink>
      <w:r>
        <w:t xml:space="preserve"> настоящего Регламента, на адрес электронной почты или с использованием средств Порталов.</w:t>
      </w:r>
    </w:p>
    <w:p w:rsidR="00966E1B" w:rsidRDefault="00966E1B">
      <w:pPr>
        <w:pStyle w:val="ConsPlusNormal"/>
        <w:jc w:val="both"/>
      </w:pPr>
      <w:r>
        <w:t xml:space="preserve">(п. 3.2.6 в ред. </w:t>
      </w:r>
      <w:hyperlink r:id="rId52" w:history="1">
        <w:r>
          <w:rPr>
            <w:color w:val="0000FF"/>
          </w:rPr>
          <w:t>приказа</w:t>
        </w:r>
      </w:hyperlink>
      <w:r>
        <w:t xml:space="preserve"> ДГДИРА Нижегородской области от 26.09.2019 N 01-03/116)</w:t>
      </w:r>
    </w:p>
    <w:p w:rsidR="00966E1B" w:rsidRDefault="00966E1B">
      <w:pPr>
        <w:pStyle w:val="ConsPlusNormal"/>
        <w:spacing w:before="220"/>
        <w:ind w:firstLine="540"/>
        <w:jc w:val="both"/>
      </w:pPr>
      <w:r>
        <w:t>3.2.7. При обращении заявителя через МФЦ специалист МФЦ принимает документы от заявителя и передает их в департамент в порядке и в сроки, установленные Соглашением. Передача зарегистрированного заявления о выдаче градостроительного плана земельного участка и комплекта документов, необходимых для предоставления государственной услуги, осуществляется курьером МФЦ и подтверждается описью переданных документов, в которой сотрудник департамента делает отметку о приеме.</w:t>
      </w:r>
    </w:p>
    <w:p w:rsidR="00966E1B" w:rsidRDefault="00966E1B">
      <w:pPr>
        <w:pStyle w:val="ConsPlusNormal"/>
        <w:spacing w:before="220"/>
        <w:ind w:firstLine="540"/>
        <w:jc w:val="both"/>
      </w:pPr>
      <w:r>
        <w:t>Специалист департамента, ответственный за прием документов, регистрирует заявление с прилагаемыми к нему документами в течение 1 рабочего дня со дня получения заявления по правилам делопроизводства (срок выполнения действия не более 15 минут) в единой системе электронного документооборота и делопроизводства Нижегородской области.</w:t>
      </w:r>
    </w:p>
    <w:p w:rsidR="00966E1B" w:rsidRDefault="00966E1B">
      <w:pPr>
        <w:pStyle w:val="ConsPlusNormal"/>
        <w:spacing w:before="220"/>
        <w:ind w:firstLine="540"/>
        <w:jc w:val="both"/>
      </w:pPr>
      <w:r>
        <w:lastRenderedPageBreak/>
        <w:t>3.2.8. Результатом административного действия является регистрация поступившего в департамент заявления с прилагаемыми к нему документами.</w:t>
      </w:r>
    </w:p>
    <w:p w:rsidR="00966E1B" w:rsidRDefault="00966E1B">
      <w:pPr>
        <w:pStyle w:val="ConsPlusTitle"/>
        <w:spacing w:before="220"/>
        <w:ind w:firstLine="540"/>
        <w:jc w:val="both"/>
        <w:outlineLvl w:val="2"/>
      </w:pPr>
      <w:r>
        <w:t>3.3. Рассмотрение заявления и прилагаемых к нему документов и принятие решения об отказе в выдаче ГПЗУ или подготовка ГПЗУ.</w:t>
      </w:r>
    </w:p>
    <w:p w:rsidR="00966E1B" w:rsidRDefault="00966E1B">
      <w:pPr>
        <w:pStyle w:val="ConsPlusNormal"/>
        <w:spacing w:before="220"/>
        <w:ind w:firstLine="540"/>
        <w:jc w:val="both"/>
      </w:pPr>
      <w:r>
        <w:t>3.3.1. В день регистрации заявления и прилагаемых к нему документов специалист департамента, ответственный за прием и регистрацию документов, передает документы в учреждение. Директор учреждения (в его отсутствие исполняющий обязанности директора учреждения) назначает должностное лицо, ответственное за рассмотрение документов о выдаче ГПЗУ (далее - ответственное должностное лицо).</w:t>
      </w:r>
    </w:p>
    <w:p w:rsidR="00966E1B" w:rsidRDefault="00966E1B">
      <w:pPr>
        <w:pStyle w:val="ConsPlusNormal"/>
        <w:jc w:val="both"/>
      </w:pPr>
      <w:r>
        <w:t xml:space="preserve">(подп. 3.3.1 в ред. </w:t>
      </w:r>
      <w:hyperlink r:id="rId53"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3.3.2. В срок, не превышающий 5 рабочих дней со дня регистрации заявления с прилагаемыми к нему документами, ответственное должностное лицо:</w:t>
      </w:r>
    </w:p>
    <w:p w:rsidR="00966E1B" w:rsidRDefault="00966E1B">
      <w:pPr>
        <w:pStyle w:val="ConsPlusNormal"/>
        <w:spacing w:before="220"/>
        <w:ind w:firstLine="540"/>
        <w:jc w:val="both"/>
      </w:pPr>
      <w:r>
        <w:t xml:space="preserve">1) рассматривает представленные документы, необходимые для предоставления государственной услуги, предусмотренные </w:t>
      </w:r>
      <w:hyperlink w:anchor="P126" w:history="1">
        <w:r>
          <w:rPr>
            <w:color w:val="0000FF"/>
          </w:rPr>
          <w:t>пунктом 2.6</w:t>
        </w:r>
      </w:hyperlink>
      <w:r>
        <w:t xml:space="preserve"> настоящего Регламента (за исключением документов, указанных в </w:t>
      </w:r>
      <w:hyperlink w:anchor="P133" w:history="1">
        <w:r>
          <w:rPr>
            <w:color w:val="0000FF"/>
          </w:rPr>
          <w:t>подпунктах 5</w:t>
        </w:r>
      </w:hyperlink>
      <w:r>
        <w:t xml:space="preserve"> - </w:t>
      </w:r>
      <w:hyperlink w:anchor="P135" w:history="1">
        <w:r>
          <w:rPr>
            <w:color w:val="0000FF"/>
          </w:rPr>
          <w:t>7 пункта 2.6</w:t>
        </w:r>
      </w:hyperlink>
      <w:r>
        <w:t xml:space="preserve"> настоящего Регламента);</w:t>
      </w:r>
    </w:p>
    <w:p w:rsidR="00966E1B" w:rsidRDefault="00966E1B">
      <w:pPr>
        <w:pStyle w:val="ConsPlusNormal"/>
        <w:spacing w:before="220"/>
        <w:ind w:firstLine="540"/>
        <w:jc w:val="both"/>
      </w:pPr>
      <w:r>
        <w:t>2) направляет запрос о предоставлении технических условий для подключения планируемого к строительству или реконструкции объекта капитального строительства к сетям инженерно-технического обеспечения.</w:t>
      </w:r>
    </w:p>
    <w:p w:rsidR="00966E1B" w:rsidRDefault="00966E1B">
      <w:pPr>
        <w:pStyle w:val="ConsPlusNormal"/>
        <w:spacing w:before="220"/>
        <w:ind w:firstLine="540"/>
        <w:jc w:val="both"/>
      </w:pPr>
      <w:r>
        <w:t xml:space="preserve">При наличии оснований для отказа в выдаче ГПЗУ, указанных в </w:t>
      </w:r>
      <w:hyperlink w:anchor="P162" w:history="1">
        <w:r>
          <w:rPr>
            <w:color w:val="0000FF"/>
          </w:rPr>
          <w:t>пункте 2.12</w:t>
        </w:r>
      </w:hyperlink>
      <w:r>
        <w:t xml:space="preserve"> настоящего Регламента, запрос о предоставлении технических условий не направляется;</w:t>
      </w:r>
    </w:p>
    <w:p w:rsidR="00966E1B" w:rsidRDefault="00966E1B">
      <w:pPr>
        <w:pStyle w:val="ConsPlusNormal"/>
        <w:spacing w:before="220"/>
        <w:ind w:firstLine="540"/>
        <w:jc w:val="both"/>
      </w:pPr>
      <w:r>
        <w:t>3) направляет в обязательном порядке межведомственные запросы для получения сведений из Единого государственного реестра недвижимости в Росреестр и из информационных систем обеспечения градостроительной деятельности городского округа город Нижний Новгород и территорий, граничащих с ним, городского округа город Дзержинск, Богородского и Кстовского муниципальных районов Нижегородской области в департамент градостроительного развития и архитектуры администрации города Нижнего Новгорода, управление архитектуры и градостроительства городского округа город Дзержинск, управление архитектуры и градостроительства администрации Богородского муниципального района Нижегородской области, управление архитектуры администрации Кстовского муниципального района Нижегородской области.</w:t>
      </w:r>
    </w:p>
    <w:p w:rsidR="00966E1B" w:rsidRDefault="00966E1B">
      <w:pPr>
        <w:pStyle w:val="ConsPlusNormal"/>
        <w:spacing w:before="220"/>
        <w:ind w:firstLine="540"/>
        <w:jc w:val="both"/>
      </w:pPr>
      <w:r>
        <w:t xml:space="preserve">3.3.3. В срок, не превышающий 9 рабочих дней со дня регистрации заявления с прилагаемыми к нему документами, ответственное должностное лицо осуществляет рассмотрение заявления с прилагаемыми к нему документами, в том числе поступившими посредством межведомственного взаимодействия и в случае наличия оснований для отказа в предоставлении государственной услуги, установленных </w:t>
      </w:r>
      <w:hyperlink w:anchor="P162" w:history="1">
        <w:r>
          <w:rPr>
            <w:color w:val="0000FF"/>
          </w:rPr>
          <w:t>пунктом 2.12</w:t>
        </w:r>
      </w:hyperlink>
      <w:r>
        <w:t xml:space="preserve"> настоящего Регламента:</w:t>
      </w:r>
    </w:p>
    <w:p w:rsidR="00966E1B" w:rsidRDefault="00966E1B">
      <w:pPr>
        <w:pStyle w:val="ConsPlusNormal"/>
        <w:spacing w:before="220"/>
        <w:ind w:firstLine="540"/>
        <w:jc w:val="both"/>
      </w:pPr>
      <w:r>
        <w:t>1) готовит проект письма об отказе в предоставлении государственной услуги с указанием причин отказа;</w:t>
      </w:r>
    </w:p>
    <w:p w:rsidR="00966E1B" w:rsidRDefault="00966E1B">
      <w:pPr>
        <w:pStyle w:val="ConsPlusNormal"/>
        <w:spacing w:before="220"/>
        <w:ind w:firstLine="540"/>
        <w:jc w:val="both"/>
      </w:pPr>
      <w:r>
        <w:t>2) проект письма об отказе в предоставлении государственной услуги подписывает у директора департамента (в его отсутствие исполняющего обязанности директора департамента) либо у первого заместителя директора департамента - главного архитектора области;</w:t>
      </w:r>
    </w:p>
    <w:p w:rsidR="00966E1B" w:rsidRDefault="00966E1B">
      <w:pPr>
        <w:pStyle w:val="ConsPlusNormal"/>
        <w:jc w:val="both"/>
      </w:pPr>
      <w:r>
        <w:t xml:space="preserve">(подп. 2 в ред. </w:t>
      </w:r>
      <w:hyperlink r:id="rId54" w:history="1">
        <w:r>
          <w:rPr>
            <w:color w:val="0000FF"/>
          </w:rPr>
          <w:t>приказа</w:t>
        </w:r>
      </w:hyperlink>
      <w:r>
        <w:t xml:space="preserve"> ДГДИРА Нижегородской области от 26.04.2019 N 01-03/38)</w:t>
      </w:r>
    </w:p>
    <w:p w:rsidR="00966E1B" w:rsidRDefault="00966E1B">
      <w:pPr>
        <w:pStyle w:val="ConsPlusNormal"/>
        <w:spacing w:before="220"/>
        <w:ind w:firstLine="540"/>
        <w:jc w:val="both"/>
      </w:pPr>
      <w:r>
        <w:t>3) письмо об отказе в предоставлении государственной услуги регистрируется по правилам делопроизводства в единой системе электронного документооборота и делопроизводства Нижегородской области.</w:t>
      </w:r>
    </w:p>
    <w:p w:rsidR="00966E1B" w:rsidRDefault="00966E1B">
      <w:pPr>
        <w:pStyle w:val="ConsPlusNormal"/>
        <w:spacing w:before="220"/>
        <w:ind w:firstLine="540"/>
        <w:jc w:val="both"/>
      </w:pPr>
      <w:r>
        <w:lastRenderedPageBreak/>
        <w:t xml:space="preserve">3.3.4. В случае отсутствия оснований для отказа в предоставлении государственной услуги, установленных </w:t>
      </w:r>
      <w:hyperlink w:anchor="P162" w:history="1">
        <w:r>
          <w:rPr>
            <w:color w:val="0000FF"/>
          </w:rPr>
          <w:t>пунктом 2.12</w:t>
        </w:r>
      </w:hyperlink>
      <w:r>
        <w:t xml:space="preserve"> настоящего Регламента, а также после получения технических условий ответственное должностное лицо в срок, не превышающий 12 рабочих дней со дня регистрации заявления с прилагаемыми к нему документами:</w:t>
      </w:r>
    </w:p>
    <w:p w:rsidR="00966E1B" w:rsidRDefault="00966E1B">
      <w:pPr>
        <w:pStyle w:val="ConsPlusNormal"/>
        <w:spacing w:before="220"/>
        <w:ind w:firstLine="540"/>
        <w:jc w:val="both"/>
      </w:pPr>
      <w:r>
        <w:t>1) готовит проект ГПЗУ в трех экземплярах;</w:t>
      </w:r>
    </w:p>
    <w:p w:rsidR="00966E1B" w:rsidRDefault="00966E1B">
      <w:pPr>
        <w:pStyle w:val="ConsPlusNormal"/>
        <w:spacing w:before="220"/>
        <w:ind w:firstLine="540"/>
        <w:jc w:val="both"/>
      </w:pPr>
      <w:r>
        <w:t>2) подписывает проект ГПЗУ у директора учреждения (в его отсутствие исполняющего обязанности директора учреждения);</w:t>
      </w:r>
    </w:p>
    <w:p w:rsidR="00966E1B" w:rsidRDefault="00966E1B">
      <w:pPr>
        <w:pStyle w:val="ConsPlusNormal"/>
        <w:spacing w:before="220"/>
        <w:ind w:firstLine="540"/>
        <w:jc w:val="both"/>
      </w:pPr>
      <w:r>
        <w:t>3) передает ГПЗУ в департамент для регистрации по правилам делопроизводства в единой системе электронного документооборота и делопроизводства Нижегородской области;</w:t>
      </w:r>
    </w:p>
    <w:p w:rsidR="00966E1B" w:rsidRDefault="00966E1B">
      <w:pPr>
        <w:pStyle w:val="ConsPlusNormal"/>
        <w:spacing w:before="220"/>
        <w:ind w:firstLine="540"/>
        <w:jc w:val="both"/>
      </w:pPr>
      <w:r>
        <w:t>4) размещает информацию в информационной системе обеспечения градостроительной деятельности Нижегородской области и заверяет усиленной квалифицированной подписью уполномоченного должностного лица учреждения.</w:t>
      </w:r>
    </w:p>
    <w:p w:rsidR="00966E1B" w:rsidRDefault="00966E1B">
      <w:pPr>
        <w:pStyle w:val="ConsPlusNormal"/>
        <w:jc w:val="both"/>
      </w:pPr>
      <w:r>
        <w:t xml:space="preserve">(подп. 3.3.4 в ред. </w:t>
      </w:r>
      <w:hyperlink r:id="rId55"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3.3.5. Неполучение ответов на запросы о предоставлении технических условий для подключения планируемого к строительству или реконструкции объекта капитального строительства к сетям инженерно-технического обеспечения не является основанием для отказа в выдаче ГПЗУ.</w:t>
      </w:r>
    </w:p>
    <w:p w:rsidR="00966E1B" w:rsidRDefault="00966E1B">
      <w:pPr>
        <w:pStyle w:val="ConsPlusNormal"/>
        <w:spacing w:before="220"/>
        <w:ind w:firstLine="540"/>
        <w:jc w:val="both"/>
      </w:pPr>
      <w:r>
        <w:t>В случае отсутствия ответа на запрос о предоставлении технических условий для подключения планируемого к строительству или реконструкции объекта капитального строительства к сетям инженерно-технического обеспечения в градостроительном плане в разделе сведений о технических условиях выполняется запись "отсутствуют" и указываются реквизиты запроса о предоставлении технических условий для подключения планируемого к строительству или реконструкции объекта капитального строительства к сетям инженерно-технического обеспечения.</w:t>
      </w:r>
    </w:p>
    <w:p w:rsidR="00966E1B" w:rsidRDefault="00966E1B">
      <w:pPr>
        <w:pStyle w:val="ConsPlusNormal"/>
        <w:jc w:val="both"/>
      </w:pPr>
      <w:r>
        <w:t xml:space="preserve">(в ред. </w:t>
      </w:r>
      <w:hyperlink r:id="rId56"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3.3.6. Результатом административного действия является зарегистрированный в установленном порядке ГПЗУ или проект письма об отказе в предоставлении государственной услуги.</w:t>
      </w:r>
    </w:p>
    <w:p w:rsidR="00966E1B" w:rsidRDefault="00966E1B">
      <w:pPr>
        <w:pStyle w:val="ConsPlusTitle"/>
        <w:spacing w:before="220"/>
        <w:ind w:firstLine="540"/>
        <w:jc w:val="both"/>
        <w:outlineLvl w:val="2"/>
      </w:pPr>
      <w:r>
        <w:t>3.4. Выдача результата предоставления государственной услуги в срок, не превышающей 1 дня со дня регистрации ГПЗУ.</w:t>
      </w:r>
    </w:p>
    <w:p w:rsidR="00966E1B" w:rsidRDefault="00966E1B">
      <w:pPr>
        <w:pStyle w:val="ConsPlusNormal"/>
        <w:jc w:val="both"/>
      </w:pPr>
      <w:r>
        <w:t xml:space="preserve">(в ред. </w:t>
      </w:r>
      <w:hyperlink r:id="rId57" w:history="1">
        <w:r>
          <w:rPr>
            <w:color w:val="0000FF"/>
          </w:rPr>
          <w:t>приказа</w:t>
        </w:r>
      </w:hyperlink>
      <w:r>
        <w:t xml:space="preserve"> ДГДИРА Нижегородской области от 26.09.2019 N 01-03/116)</w:t>
      </w:r>
    </w:p>
    <w:p w:rsidR="00966E1B" w:rsidRDefault="00966E1B">
      <w:pPr>
        <w:pStyle w:val="ConsPlusNormal"/>
        <w:ind w:firstLine="540"/>
        <w:jc w:val="both"/>
      </w:pPr>
    </w:p>
    <w:p w:rsidR="00966E1B" w:rsidRDefault="00966E1B">
      <w:pPr>
        <w:pStyle w:val="ConsPlusNormal"/>
        <w:ind w:firstLine="540"/>
        <w:jc w:val="both"/>
      </w:pPr>
      <w:r>
        <w:t xml:space="preserve">3.4.1. Исключен с 14.04.2020. - </w:t>
      </w:r>
      <w:hyperlink r:id="rId58" w:history="1">
        <w:r>
          <w:rPr>
            <w:color w:val="0000FF"/>
          </w:rPr>
          <w:t>Приказ</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3.4.2. При обращении заявителя через Порталы уведомление о результатах рассмотрения заявления, содержащее сведения о принятии положительного решения о предоставлении услуги и возможности получить результат предоставления услуги по выбору заявителя, передается лично, направляется почтой, через МФЦ на электронную почту или путем направления СМС-оповещения или с использованием средств порталов услуг.</w:t>
      </w:r>
    </w:p>
    <w:p w:rsidR="00966E1B" w:rsidRDefault="00966E1B">
      <w:pPr>
        <w:pStyle w:val="ConsPlusNormal"/>
        <w:spacing w:before="220"/>
        <w:ind w:firstLine="540"/>
        <w:jc w:val="both"/>
      </w:pPr>
      <w:r>
        <w:t>3.4.3. При предоставлении государственной услуги через МФЦ департамент в срок, не превышающий 1 рабочего дня со дня регистрации ГПЗУ (письма об отказе в предоставлении государственной услуги), направляет ГПЗУ (письмо об отказе в предоставлении государственной услуги) в МФЦ курьером. Выдача ГПЗУ в МФЦ заявителю осуществляется в соответствии с Соглашением.</w:t>
      </w:r>
    </w:p>
    <w:p w:rsidR="00966E1B" w:rsidRDefault="00966E1B">
      <w:pPr>
        <w:pStyle w:val="ConsPlusNormal"/>
        <w:jc w:val="both"/>
      </w:pPr>
      <w:r>
        <w:t xml:space="preserve">(в ред. </w:t>
      </w:r>
      <w:hyperlink r:id="rId59" w:history="1">
        <w:r>
          <w:rPr>
            <w:color w:val="0000FF"/>
          </w:rPr>
          <w:t>приказа</w:t>
        </w:r>
      </w:hyperlink>
      <w:r>
        <w:t xml:space="preserve"> ДГДИРА Нижегородской области от 26.09.2019 N 01-03/116)</w:t>
      </w:r>
    </w:p>
    <w:p w:rsidR="00966E1B" w:rsidRDefault="00966E1B">
      <w:pPr>
        <w:pStyle w:val="ConsPlusNormal"/>
        <w:spacing w:before="220"/>
        <w:ind w:firstLine="540"/>
        <w:jc w:val="both"/>
      </w:pPr>
      <w:r>
        <w:lastRenderedPageBreak/>
        <w:t>3.4.4. 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юридических лиц).</w:t>
      </w:r>
    </w:p>
    <w:p w:rsidR="00966E1B" w:rsidRDefault="00966E1B">
      <w:pPr>
        <w:pStyle w:val="ConsPlusNormal"/>
        <w:spacing w:before="220"/>
        <w:ind w:firstLine="540"/>
        <w:jc w:val="both"/>
      </w:pPr>
      <w:r>
        <w:t>При передаче документов курьер дает расписку в получении документов, в которой указываются все документы, передаваемые в МФЦ для выдачи заявителю, дата передачи документов.</w:t>
      </w:r>
    </w:p>
    <w:p w:rsidR="00966E1B" w:rsidRDefault="00966E1B">
      <w:pPr>
        <w:pStyle w:val="ConsPlusNormal"/>
        <w:spacing w:before="220"/>
        <w:ind w:firstLine="540"/>
        <w:jc w:val="both"/>
      </w:pPr>
      <w:r>
        <w:t>Направление ответов без регистрации не допускается.</w:t>
      </w:r>
    </w:p>
    <w:p w:rsidR="00966E1B" w:rsidRDefault="00966E1B">
      <w:pPr>
        <w:pStyle w:val="ConsPlusNormal"/>
        <w:spacing w:before="220"/>
        <w:ind w:firstLine="540"/>
        <w:jc w:val="both"/>
      </w:pPr>
      <w:r>
        <w:t>3.4.5. Результатом выполнения административной процедуры является выдача (направление) ГПЗУ или письма об отказе в предоставлении государственной услуги.</w:t>
      </w:r>
    </w:p>
    <w:p w:rsidR="00966E1B" w:rsidRDefault="00966E1B">
      <w:pPr>
        <w:pStyle w:val="ConsPlusTitle"/>
        <w:spacing w:before="220"/>
        <w:ind w:firstLine="540"/>
        <w:jc w:val="both"/>
        <w:outlineLvl w:val="2"/>
      </w:pPr>
      <w:r>
        <w:t>3.5. Особенности предоставления государственной услуги в электронной форме.</w:t>
      </w:r>
    </w:p>
    <w:p w:rsidR="00966E1B" w:rsidRDefault="00966E1B">
      <w:pPr>
        <w:pStyle w:val="ConsPlusNormal"/>
        <w:spacing w:before="220"/>
        <w:ind w:firstLine="540"/>
        <w:jc w:val="both"/>
      </w:pPr>
      <w:r>
        <w:t>3.5.1. При предоставлении государственных услуг в электронной форме посредством Порталов заявителю обеспечивается:</w:t>
      </w:r>
    </w:p>
    <w:p w:rsidR="00966E1B" w:rsidRDefault="00966E1B">
      <w:pPr>
        <w:pStyle w:val="ConsPlusNormal"/>
        <w:spacing w:before="220"/>
        <w:ind w:firstLine="540"/>
        <w:jc w:val="both"/>
      </w:pPr>
      <w:r>
        <w:t>1) получение информации о порядке и сроках предоставления государственной услуги;</w:t>
      </w:r>
    </w:p>
    <w:p w:rsidR="00966E1B" w:rsidRDefault="00966E1B">
      <w:pPr>
        <w:pStyle w:val="ConsPlusNormal"/>
        <w:spacing w:before="220"/>
        <w:ind w:firstLine="540"/>
        <w:jc w:val="both"/>
      </w:pPr>
      <w:r>
        <w:t>2) формирование запроса;</w:t>
      </w:r>
    </w:p>
    <w:p w:rsidR="00966E1B" w:rsidRDefault="00966E1B">
      <w:pPr>
        <w:pStyle w:val="ConsPlusNormal"/>
        <w:spacing w:before="220"/>
        <w:ind w:firstLine="540"/>
        <w:jc w:val="both"/>
      </w:pPr>
      <w:r>
        <w:t>3) прием и регистрация запроса и иных документов, необходимых для предоставления государственной услуги;</w:t>
      </w:r>
    </w:p>
    <w:p w:rsidR="00966E1B" w:rsidRDefault="00966E1B">
      <w:pPr>
        <w:pStyle w:val="ConsPlusNormal"/>
        <w:spacing w:before="220"/>
        <w:ind w:firstLine="540"/>
        <w:jc w:val="both"/>
      </w:pPr>
      <w:r>
        <w:t>4) получение результата предоставления государственной услуги;</w:t>
      </w:r>
    </w:p>
    <w:p w:rsidR="00966E1B" w:rsidRDefault="00966E1B">
      <w:pPr>
        <w:pStyle w:val="ConsPlusNormal"/>
        <w:spacing w:before="220"/>
        <w:ind w:firstLine="540"/>
        <w:jc w:val="both"/>
      </w:pPr>
      <w:r>
        <w:t>5) получение сведений о ходе выполнения запроса;</w:t>
      </w:r>
    </w:p>
    <w:p w:rsidR="00966E1B" w:rsidRDefault="00966E1B">
      <w:pPr>
        <w:pStyle w:val="ConsPlusNormal"/>
        <w:spacing w:before="220"/>
        <w:ind w:firstLine="540"/>
        <w:jc w:val="both"/>
      </w:pPr>
      <w:r>
        <w:t>6) осуществление оценки качества предоставления государственной услуги;</w:t>
      </w:r>
    </w:p>
    <w:p w:rsidR="00966E1B" w:rsidRDefault="00966E1B">
      <w:pPr>
        <w:pStyle w:val="ConsPlusNormal"/>
        <w:spacing w:before="220"/>
        <w:ind w:firstLine="540"/>
        <w:jc w:val="both"/>
      </w:pPr>
      <w:r>
        <w:t>7) досудебное (внесудебное) обжалование решений и действий (бездействия) органа государственной власти, должностного лица органа государственной власти либо государственного служащего.</w:t>
      </w:r>
    </w:p>
    <w:p w:rsidR="00966E1B" w:rsidRDefault="00966E1B">
      <w:pPr>
        <w:pStyle w:val="ConsPlusNormal"/>
        <w:spacing w:before="220"/>
        <w:ind w:firstLine="540"/>
        <w:jc w:val="both"/>
      </w:pPr>
      <w:r>
        <w:t>3.5.2. Информация о порядке и сроках предоставления государственной услуги, размещенная на Порталах, предоставляется заявителю бесплатно.</w:t>
      </w:r>
    </w:p>
    <w:p w:rsidR="00966E1B" w:rsidRDefault="00966E1B">
      <w:pPr>
        <w:pStyle w:val="ConsPlusNormal"/>
        <w:spacing w:before="220"/>
        <w:ind w:firstLine="540"/>
        <w:jc w:val="both"/>
      </w:pPr>
      <w:r>
        <w:t>3.5.3.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Порталах.</w:t>
      </w:r>
    </w:p>
    <w:p w:rsidR="00966E1B" w:rsidRDefault="00966E1B">
      <w:pPr>
        <w:pStyle w:val="ConsPlusNormal"/>
        <w:spacing w:before="220"/>
        <w:ind w:firstLine="540"/>
        <w:jc w:val="both"/>
      </w:pPr>
      <w:r>
        <w:t>3.5.4. Формирование запроса осуществляется посредством заполнения электронной формы запроса на Порталах без необходимости дополнительной подачи запроса в какой-либо иной форме.</w:t>
      </w:r>
    </w:p>
    <w:p w:rsidR="00966E1B" w:rsidRDefault="00966E1B">
      <w:pPr>
        <w:pStyle w:val="ConsPlusNormal"/>
        <w:spacing w:before="220"/>
        <w:ind w:firstLine="540"/>
        <w:jc w:val="both"/>
      </w:pPr>
      <w:r>
        <w:t>На Порталах размещаются образцы заполнения электронной формы запроса.</w:t>
      </w:r>
    </w:p>
    <w:p w:rsidR="00966E1B" w:rsidRDefault="00966E1B">
      <w:pPr>
        <w:pStyle w:val="ConsPlusNormal"/>
        <w:spacing w:before="220"/>
        <w:ind w:firstLine="540"/>
        <w:jc w:val="both"/>
      </w:pPr>
      <w:r>
        <w:t>3.5.5.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6E1B" w:rsidRDefault="00966E1B">
      <w:pPr>
        <w:pStyle w:val="ConsPlusNormal"/>
        <w:spacing w:before="220"/>
        <w:ind w:firstLine="540"/>
        <w:jc w:val="both"/>
      </w:pPr>
      <w:r>
        <w:t>3.5.6. При формировании запроса обеспечивается:</w:t>
      </w:r>
    </w:p>
    <w:p w:rsidR="00966E1B" w:rsidRDefault="00966E1B">
      <w:pPr>
        <w:pStyle w:val="ConsPlusNormal"/>
        <w:spacing w:before="220"/>
        <w:ind w:firstLine="540"/>
        <w:jc w:val="both"/>
      </w:pPr>
      <w:r>
        <w:lastRenderedPageBreak/>
        <w:t>1) возможность копирования и сохранения запроса и иных документов, необходимых для предоставления государственной услуги;</w:t>
      </w:r>
    </w:p>
    <w:p w:rsidR="00966E1B" w:rsidRDefault="00966E1B">
      <w:pPr>
        <w:pStyle w:val="ConsPlusNormal"/>
        <w:spacing w:before="220"/>
        <w:ind w:firstLine="540"/>
        <w:jc w:val="both"/>
      </w:pPr>
      <w:r>
        <w:t>2)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w:t>
      </w:r>
    </w:p>
    <w:p w:rsidR="00966E1B" w:rsidRDefault="00966E1B">
      <w:pPr>
        <w:pStyle w:val="ConsPlusNormal"/>
        <w:spacing w:before="220"/>
        <w:ind w:firstLine="540"/>
        <w:jc w:val="both"/>
      </w:pPr>
      <w:r>
        <w:t>3) возможность печати на бумажном носителе копии электронной формы запроса;</w:t>
      </w:r>
    </w:p>
    <w:p w:rsidR="00966E1B" w:rsidRDefault="00966E1B">
      <w:pPr>
        <w:pStyle w:val="ConsPlusNormal"/>
        <w:spacing w:before="220"/>
        <w:ind w:firstLine="540"/>
        <w:jc w:val="both"/>
      </w:pPr>
      <w: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66E1B" w:rsidRDefault="00966E1B">
      <w:pPr>
        <w:pStyle w:val="ConsPlusNormal"/>
        <w:spacing w:before="220"/>
        <w:ind w:firstLine="540"/>
        <w:jc w:val="both"/>
      </w:pPr>
      <w: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66E1B" w:rsidRDefault="00966E1B">
      <w:pPr>
        <w:pStyle w:val="ConsPlusNormal"/>
        <w:spacing w:before="220"/>
        <w:ind w:firstLine="540"/>
        <w:jc w:val="both"/>
      </w:pPr>
      <w:r>
        <w:t>6) возможность вернуться на любой из этапов заполнения электронной формы запроса без потери ранее введенной информации;</w:t>
      </w:r>
    </w:p>
    <w:p w:rsidR="00966E1B" w:rsidRDefault="00966E1B">
      <w:pPr>
        <w:pStyle w:val="ConsPlusNormal"/>
        <w:spacing w:before="220"/>
        <w:ind w:firstLine="540"/>
        <w:jc w:val="both"/>
      </w:pPr>
      <w:r>
        <w:t>7) возможность доступа заявителя на Порталах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66E1B" w:rsidRDefault="00966E1B">
      <w:pPr>
        <w:pStyle w:val="ConsPlusNormal"/>
        <w:spacing w:before="220"/>
        <w:ind w:firstLine="540"/>
        <w:jc w:val="both"/>
      </w:pPr>
      <w:r>
        <w:t>3.5.7. Требования к документам, необходимым для предоставления государственной услуги, направляемым Порталами.</w:t>
      </w:r>
    </w:p>
    <w:p w:rsidR="00966E1B" w:rsidRDefault="00966E1B">
      <w:pPr>
        <w:pStyle w:val="ConsPlusNormal"/>
        <w:spacing w:before="220"/>
        <w:ind w:firstLine="540"/>
        <w:jc w:val="both"/>
      </w:pPr>
      <w: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966E1B" w:rsidRDefault="00966E1B">
      <w:pPr>
        <w:pStyle w:val="ConsPlusNormal"/>
        <w:spacing w:before="220"/>
        <w:ind w:firstLine="540"/>
        <w:jc w:val="both"/>
      </w:pPr>
      <w:r>
        <w:t xml:space="preserve">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направляемого в электронной форме.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60"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966E1B" w:rsidRDefault="00966E1B">
      <w:pPr>
        <w:pStyle w:val="ConsPlusNormal"/>
        <w:spacing w:before="220"/>
        <w:ind w:firstLine="540"/>
        <w:jc w:val="both"/>
      </w:pPr>
      <w:r>
        <w:t>Каждый отдельный документ загружается в виде отдельного файла, количество которых соответствует количеству документов, направляемых для получения государственной услуги, а наименование файлов позволяет идентифицировать документ и количество страниц в документе.</w:t>
      </w:r>
    </w:p>
    <w:p w:rsidR="00966E1B" w:rsidRDefault="00966E1B">
      <w:pPr>
        <w:pStyle w:val="ConsPlusNormal"/>
        <w:spacing w:before="220"/>
        <w:ind w:firstLine="540"/>
        <w:jc w:val="both"/>
      </w:pPr>
      <w:r>
        <w:t>3.5.8. Сформированный и подписанный запрос и иные документы, необходимые для предоставления услуги, направляются в департамент, осуществляющий предоставление государственной услуги посредством Порталов.</w:t>
      </w:r>
    </w:p>
    <w:p w:rsidR="00966E1B" w:rsidRDefault="00966E1B">
      <w:pPr>
        <w:pStyle w:val="ConsPlusNormal"/>
        <w:spacing w:before="220"/>
        <w:ind w:firstLine="540"/>
        <w:jc w:val="both"/>
      </w:pPr>
      <w:r>
        <w:t xml:space="preserve">Департамент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w:t>
      </w:r>
      <w:r>
        <w:lastRenderedPageBreak/>
        <w:t>законодательством Российской Федерации, нормативными правовыми и иными правовыми актами Нижегородской области.</w:t>
      </w:r>
    </w:p>
    <w:p w:rsidR="00966E1B" w:rsidRDefault="00966E1B">
      <w:pPr>
        <w:pStyle w:val="ConsPlusNormal"/>
        <w:spacing w:before="220"/>
        <w:ind w:firstLine="540"/>
        <w:jc w:val="both"/>
      </w:pPr>
      <w:r>
        <w:t>3.5.9. Предоставление государственной услуги начинается с момента приема и регистрации департаментом электронных документов, необходимых для предоставления государственной услуги.</w:t>
      </w:r>
    </w:p>
    <w:p w:rsidR="00966E1B" w:rsidRDefault="00966E1B">
      <w:pPr>
        <w:pStyle w:val="ConsPlusNormal"/>
        <w:spacing w:before="220"/>
        <w:ind w:firstLine="540"/>
        <w:jc w:val="both"/>
      </w:pPr>
      <w:r>
        <w:t>Предоставление государственной услуги осуществляется в соответствии с настоящим Регламентом.</w:t>
      </w:r>
    </w:p>
    <w:p w:rsidR="00966E1B" w:rsidRDefault="00966E1B">
      <w:pPr>
        <w:pStyle w:val="ConsPlusNormal"/>
        <w:spacing w:before="220"/>
        <w:ind w:firstLine="540"/>
        <w:jc w:val="both"/>
      </w:pPr>
      <w:r>
        <w:t>3.5.10. Заявителю в качестве результата предоставления государственной услуги обеспечивается по его выбору возможность получения:</w:t>
      </w:r>
    </w:p>
    <w:p w:rsidR="00966E1B" w:rsidRDefault="00966E1B">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966E1B" w:rsidRDefault="00966E1B">
      <w:pPr>
        <w:pStyle w:val="ConsPlusNormal"/>
        <w:spacing w:before="220"/>
        <w:ind w:firstLine="540"/>
        <w:jc w:val="both"/>
      </w:pPr>
      <w:r>
        <w:t>2) документа на бумажном носителе, подтверждающего содержание электронного документа.</w:t>
      </w:r>
    </w:p>
    <w:p w:rsidR="00966E1B" w:rsidRDefault="00966E1B">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государственной услугой.</w:t>
      </w:r>
    </w:p>
    <w:p w:rsidR="00966E1B" w:rsidRDefault="00966E1B">
      <w:pPr>
        <w:pStyle w:val="ConsPlusNormal"/>
        <w:spacing w:before="220"/>
        <w:ind w:firstLine="540"/>
        <w:jc w:val="both"/>
      </w:pPr>
      <w: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 (в случае, если такой срок установлен нормативными правовыми актами Российской Федерации).</w:t>
      </w:r>
    </w:p>
    <w:p w:rsidR="00966E1B" w:rsidRDefault="00966E1B">
      <w:pPr>
        <w:pStyle w:val="ConsPlusNormal"/>
        <w:spacing w:before="220"/>
        <w:ind w:firstLine="540"/>
        <w:jc w:val="both"/>
      </w:pPr>
      <w:r>
        <w:t>3.5.11. Заявителю обеспечивается доступ к результату предоставления государственной услуги, полученному в форме электронного документа, на Порталах в течение 14 рабочих дней. Заявителю предоставляется возможность сохранения электронного документа, являющегося результатом предоставления государственной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66E1B" w:rsidRDefault="00966E1B">
      <w:pPr>
        <w:pStyle w:val="ConsPlusNormal"/>
        <w:jc w:val="both"/>
      </w:pPr>
      <w:r>
        <w:t xml:space="preserve">(в ред. </w:t>
      </w:r>
      <w:hyperlink r:id="rId61"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3.5.12. При предоставлении государственной услуги в электронной форме заявителю направляются уведомления о ходе выполнения запроса:</w:t>
      </w:r>
    </w:p>
    <w:p w:rsidR="00966E1B" w:rsidRDefault="00966E1B">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966E1B" w:rsidRDefault="00966E1B">
      <w:pPr>
        <w:pStyle w:val="ConsPlusNormal"/>
        <w:spacing w:before="220"/>
        <w:ind w:firstLine="540"/>
        <w:jc w:val="both"/>
      </w:pPr>
      <w: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966E1B" w:rsidRDefault="00966E1B">
      <w:pPr>
        <w:pStyle w:val="ConsPlusNormal"/>
        <w:spacing w:before="220"/>
        <w:ind w:firstLine="540"/>
        <w:jc w:val="both"/>
      </w:pPr>
      <w:r>
        <w:lastRenderedPageBreak/>
        <w:t>3.5.13. Уведомления о ходе выполнения запроса направляется заявителю в срок, не превышающий одного рабочего дня, после завершения соответствующих действий на адрес электронной почты, посредством СМС-сообщения или с использованием средств Порталов.</w:t>
      </w:r>
    </w:p>
    <w:p w:rsidR="00966E1B" w:rsidRDefault="00966E1B">
      <w:pPr>
        <w:pStyle w:val="ConsPlusTitle"/>
        <w:spacing w:before="220"/>
        <w:ind w:firstLine="540"/>
        <w:jc w:val="both"/>
        <w:outlineLvl w:val="2"/>
      </w:pPr>
      <w:r>
        <w:t>3.6. Исправление допущенных опечаток и ошибок в выданных в результате предоставления государственной услуги документах.</w:t>
      </w:r>
    </w:p>
    <w:p w:rsidR="00966E1B" w:rsidRDefault="00966E1B">
      <w:pPr>
        <w:pStyle w:val="ConsPlusNormal"/>
        <w:spacing w:before="220"/>
        <w:ind w:firstLine="540"/>
        <w:jc w:val="both"/>
      </w:pPr>
      <w:r>
        <w:t>Основанием для начала административной процедуры по исправлению допущенных опечаток и ошибок в выданных в результате предоставления государственной услуги документах (далее - техническая ошибка) является получение департаментом заявления об исправлении технической ошибки.</w:t>
      </w:r>
    </w:p>
    <w:p w:rsidR="00966E1B" w:rsidRDefault="00966E1B">
      <w:pPr>
        <w:pStyle w:val="ConsPlusNormal"/>
        <w:spacing w:before="220"/>
        <w:ind w:firstLine="540"/>
        <w:jc w:val="both"/>
      </w:pPr>
      <w:r>
        <w:t>При обращении об исправлении технической ошибки заявитель представляет заявление об исправлении технической ошибки, которое регистрируется должностным лицом департамента, ответственным за прием документов, в течение 1 рабочего дня со дня его поступления.</w:t>
      </w:r>
    </w:p>
    <w:p w:rsidR="00966E1B" w:rsidRDefault="00966E1B">
      <w:pPr>
        <w:pStyle w:val="ConsPlusNormal"/>
        <w:spacing w:before="220"/>
        <w:ind w:firstLine="540"/>
        <w:jc w:val="both"/>
      </w:pPr>
      <w:r>
        <w:t>Технические ошибки исправляются департаментом в течение 15 календарных дней со дня регистрации им технических ошибок или в течение 15 рабочих дней со дня регистрации заявления об исправлении технических ошибок в случае подтверждения департаментом наличия таких ошибок.</w:t>
      </w:r>
    </w:p>
    <w:p w:rsidR="00966E1B" w:rsidRDefault="00966E1B">
      <w:pPr>
        <w:pStyle w:val="ConsPlusNormal"/>
        <w:jc w:val="both"/>
      </w:pPr>
      <w:r>
        <w:t xml:space="preserve">(в ред. </w:t>
      </w:r>
      <w:hyperlink r:id="rId62" w:history="1">
        <w:r>
          <w:rPr>
            <w:color w:val="0000FF"/>
          </w:rPr>
          <w:t>приказа</w:t>
        </w:r>
      </w:hyperlink>
      <w:r>
        <w:t xml:space="preserve"> ДГДИРА Нижегородской области от 26.09.2019 N 01-03/116)</w:t>
      </w:r>
    </w:p>
    <w:p w:rsidR="00966E1B" w:rsidRDefault="00966E1B">
      <w:pPr>
        <w:pStyle w:val="ConsPlusNormal"/>
        <w:spacing w:before="220"/>
        <w:ind w:firstLine="540"/>
        <w:jc w:val="both"/>
      </w:pPr>
      <w:r>
        <w:t>Департамент информируют заявителя об исправлении технических ошибок или об отказе в их исправлении в течение 7 календарных дней после принятия решения об их исправлении или об отказе в их исправлении путем подготовки и направления заявителю письма департамента.</w:t>
      </w:r>
    </w:p>
    <w:p w:rsidR="00966E1B" w:rsidRDefault="00966E1B">
      <w:pPr>
        <w:pStyle w:val="ConsPlusNormal"/>
        <w:spacing w:before="220"/>
        <w:ind w:firstLine="540"/>
        <w:jc w:val="both"/>
      </w:pPr>
      <w:r>
        <w:t>Споры, возникшие при исправлении технических ошибок, подлежат разрешению в судебном порядке.</w:t>
      </w:r>
    </w:p>
    <w:p w:rsidR="00966E1B" w:rsidRDefault="00966E1B">
      <w:pPr>
        <w:pStyle w:val="ConsPlusNormal"/>
        <w:jc w:val="both"/>
      </w:pPr>
      <w:r>
        <w:t xml:space="preserve">(п. 3.6 введен </w:t>
      </w:r>
      <w:hyperlink r:id="rId63" w:history="1">
        <w:r>
          <w:rPr>
            <w:color w:val="0000FF"/>
          </w:rPr>
          <w:t>приказом</w:t>
        </w:r>
      </w:hyperlink>
      <w:r>
        <w:t xml:space="preserve"> ДГДИРА Нижегородской области от 29.12.2018 N 01-03/134)</w:t>
      </w:r>
    </w:p>
    <w:p w:rsidR="00966E1B" w:rsidRDefault="00966E1B">
      <w:pPr>
        <w:pStyle w:val="ConsPlusNormal"/>
        <w:ind w:firstLine="540"/>
        <w:jc w:val="both"/>
      </w:pPr>
    </w:p>
    <w:p w:rsidR="00966E1B" w:rsidRDefault="00966E1B">
      <w:pPr>
        <w:pStyle w:val="ConsPlusTitle"/>
        <w:jc w:val="center"/>
        <w:outlineLvl w:val="1"/>
      </w:pPr>
      <w:r>
        <w:t>4. Формы контроля за исполнением Регламента</w:t>
      </w:r>
    </w:p>
    <w:p w:rsidR="00966E1B" w:rsidRDefault="00966E1B">
      <w:pPr>
        <w:pStyle w:val="ConsPlusNormal"/>
        <w:ind w:firstLine="540"/>
        <w:jc w:val="both"/>
      </w:pPr>
    </w:p>
    <w:p w:rsidR="00966E1B" w:rsidRDefault="00966E1B">
      <w:pPr>
        <w:pStyle w:val="ConsPlusNormal"/>
        <w:ind w:firstLine="540"/>
        <w:jc w:val="both"/>
      </w:pPr>
      <w:r>
        <w:t>4.1. Контроль за надлежащим предоставлением государственной услуги осуществляется в форме текущего контроля, плановых и внеплановых проверок.</w:t>
      </w:r>
    </w:p>
    <w:p w:rsidR="00966E1B" w:rsidRDefault="00966E1B">
      <w:pPr>
        <w:pStyle w:val="ConsPlusNormal"/>
        <w:spacing w:before="220"/>
        <w:ind w:firstLine="540"/>
        <w:jc w:val="both"/>
      </w:pPr>
      <w:r>
        <w:t>4.2. Текущий контроль за соблюдением и исполнением должностными лицами департамента положений настоящего Регламента осуществляется директором, заместителем директора, начальниками управлений, начальниками отделов департамента. Предметом текущего контроля являются соблюдение сроков, полнота и последовательность исполнения административных процедур.</w:t>
      </w:r>
    </w:p>
    <w:p w:rsidR="00966E1B" w:rsidRDefault="00966E1B">
      <w:pPr>
        <w:pStyle w:val="ConsPlusNormal"/>
        <w:spacing w:before="220"/>
        <w:ind w:firstLine="540"/>
        <w:jc w:val="both"/>
      </w:pPr>
      <w:r>
        <w:t>4.3. Плановые проверки полноты и качества предоставления государственной услуги в целях выявления и устранения нарушений прав заявителей, а также устранения причин и условий, способствующих нарушениям при предоставлении государственной услуги, назначаются приказом директора департамента и проводятся на основании плана проведения проверок.</w:t>
      </w:r>
    </w:p>
    <w:p w:rsidR="00966E1B" w:rsidRDefault="00966E1B">
      <w:pPr>
        <w:pStyle w:val="ConsPlusNormal"/>
        <w:spacing w:before="220"/>
        <w:ind w:firstLine="540"/>
        <w:jc w:val="both"/>
      </w:pPr>
      <w:r>
        <w:t>4.4. Внеплановые проверки назначаются приказом директора департамента для рассмотрения, принятия решений и подготовки ответов на обращения получателей государственной услуги, органов государственной власти, правоохранительных органов, органов прокурорского надзора, содержащие жалобы на решения, действия (бездействие) должностных лиц департамента и проводятся в случае поступления таких обращений.</w:t>
      </w:r>
    </w:p>
    <w:p w:rsidR="00966E1B" w:rsidRDefault="00966E1B">
      <w:pPr>
        <w:pStyle w:val="ConsPlusNormal"/>
        <w:spacing w:before="220"/>
        <w:ind w:firstLine="540"/>
        <w:jc w:val="both"/>
      </w:pPr>
      <w:r>
        <w:t>4.5. Результаты проверок оформляются отдельным документом, содержащим информацию о причинах проведения проверки, о выявленных нарушениях, о мерах, принятых для устранения выявленного нарушения и предупреждения повторных нарушений.</w:t>
      </w:r>
    </w:p>
    <w:p w:rsidR="00966E1B" w:rsidRDefault="00966E1B">
      <w:pPr>
        <w:pStyle w:val="ConsPlusNormal"/>
        <w:spacing w:before="220"/>
        <w:ind w:firstLine="540"/>
        <w:jc w:val="both"/>
      </w:pPr>
      <w:r>
        <w:lastRenderedPageBreak/>
        <w:t>По результатам проведенных проверок, в случае выявления нарушений прав получателей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966E1B" w:rsidRDefault="00966E1B">
      <w:pPr>
        <w:pStyle w:val="ConsPlusNormal"/>
        <w:spacing w:before="220"/>
        <w:ind w:firstLine="540"/>
        <w:jc w:val="both"/>
      </w:pPr>
      <w:r>
        <w:t>4.6. Специалисты, ответственные за предоставление государственной услуги, несут персональную ответственность за сроки и порядок исполнения административных процедур, указанных в настоящем Регламенте.</w:t>
      </w:r>
    </w:p>
    <w:p w:rsidR="00966E1B" w:rsidRDefault="00966E1B">
      <w:pPr>
        <w:pStyle w:val="ConsPlusNormal"/>
        <w:spacing w:before="220"/>
        <w:ind w:firstLine="540"/>
        <w:jc w:val="both"/>
      </w:pPr>
      <w:r>
        <w:t>Персональная ответственность специалистов департамента закрепляется в должностных инструкциях в соответствии с требованиями законодательства Российской Федерации, нормативных правовых и иных правовых актов Нижегородской области.</w:t>
      </w:r>
    </w:p>
    <w:p w:rsidR="00966E1B" w:rsidRDefault="00966E1B">
      <w:pPr>
        <w:pStyle w:val="ConsPlusNormal"/>
        <w:spacing w:before="220"/>
        <w:ind w:firstLine="540"/>
        <w:jc w:val="both"/>
      </w:pPr>
      <w:r>
        <w:t>4.7. Контроль за предоставлением государственной услуги со стороны уполномоченных должностных лиц департамента должен быть постоянным, всесторонним и объективным.</w:t>
      </w:r>
    </w:p>
    <w:p w:rsidR="00966E1B" w:rsidRDefault="00966E1B">
      <w:pPr>
        <w:pStyle w:val="ConsPlusNormal"/>
        <w:spacing w:before="220"/>
        <w:ind w:firstLine="540"/>
        <w:jc w:val="both"/>
      </w:pPr>
      <w:r>
        <w:t>4.8. Контроль за соблюдением и исполнением сотрудниками МФЦ положений настоящего Регламента осуществляется руководителем МФЦ.</w:t>
      </w:r>
    </w:p>
    <w:p w:rsidR="00966E1B" w:rsidRDefault="00966E1B">
      <w:pPr>
        <w:pStyle w:val="ConsPlusNormal"/>
        <w:spacing w:before="220"/>
        <w:ind w:firstLine="540"/>
        <w:jc w:val="both"/>
      </w:pPr>
      <w:r>
        <w:t>4.9. Контроль за предоставлением государственной услуги со стороны заявителей осуществляется путем получения информации о наличии в действиях (бездействии) должностных лиц департамента, а также принимаемых ими решениях, нарушений положений настоящего Регламента и нормативных правовых актов Российской Федерации и Нижегородской области, устанавливающих требования к предоставлению государственной услуги.</w:t>
      </w:r>
    </w:p>
    <w:p w:rsidR="00966E1B" w:rsidRDefault="00966E1B">
      <w:pPr>
        <w:pStyle w:val="ConsPlusNormal"/>
        <w:ind w:firstLine="540"/>
        <w:jc w:val="both"/>
      </w:pPr>
    </w:p>
    <w:p w:rsidR="00966E1B" w:rsidRDefault="00966E1B">
      <w:pPr>
        <w:pStyle w:val="ConsPlusTitle"/>
        <w:jc w:val="center"/>
        <w:outlineLvl w:val="1"/>
      </w:pPr>
      <w:r>
        <w:t>V. Досудебное (внесудебное) обжалование заявителем решений</w:t>
      </w:r>
    </w:p>
    <w:p w:rsidR="00966E1B" w:rsidRDefault="00966E1B">
      <w:pPr>
        <w:pStyle w:val="ConsPlusTitle"/>
        <w:jc w:val="center"/>
      </w:pPr>
      <w:r>
        <w:t>и действий (бездействия) органа, предоставляющего</w:t>
      </w:r>
    </w:p>
    <w:p w:rsidR="00966E1B" w:rsidRDefault="00966E1B">
      <w:pPr>
        <w:pStyle w:val="ConsPlusTitle"/>
        <w:jc w:val="center"/>
      </w:pPr>
      <w:r>
        <w:t>государственную услугу, должностного лица органа,</w:t>
      </w:r>
    </w:p>
    <w:p w:rsidR="00966E1B" w:rsidRDefault="00966E1B">
      <w:pPr>
        <w:pStyle w:val="ConsPlusTitle"/>
        <w:jc w:val="center"/>
      </w:pPr>
      <w:r>
        <w:t>предоставляющего государственную услугу, либо</w:t>
      </w:r>
    </w:p>
    <w:p w:rsidR="00966E1B" w:rsidRDefault="00966E1B">
      <w:pPr>
        <w:pStyle w:val="ConsPlusTitle"/>
        <w:jc w:val="center"/>
      </w:pPr>
      <w:r>
        <w:t>государственного служащего, многофункционального центра,</w:t>
      </w:r>
    </w:p>
    <w:p w:rsidR="00966E1B" w:rsidRDefault="00966E1B">
      <w:pPr>
        <w:pStyle w:val="ConsPlusTitle"/>
        <w:jc w:val="center"/>
      </w:pPr>
      <w:r>
        <w:t>работника многофункционального центра</w:t>
      </w:r>
    </w:p>
    <w:p w:rsidR="00966E1B" w:rsidRDefault="00966E1B">
      <w:pPr>
        <w:pStyle w:val="ConsPlusNormal"/>
        <w:jc w:val="center"/>
      </w:pPr>
      <w:r>
        <w:t xml:space="preserve">(в ред. </w:t>
      </w:r>
      <w:hyperlink r:id="rId64" w:history="1">
        <w:r>
          <w:rPr>
            <w:color w:val="0000FF"/>
          </w:rPr>
          <w:t>приказа</w:t>
        </w:r>
      </w:hyperlink>
      <w:r>
        <w:t xml:space="preserve"> ДГДИРА Нижегородской области</w:t>
      </w:r>
    </w:p>
    <w:p w:rsidR="00966E1B" w:rsidRDefault="00966E1B">
      <w:pPr>
        <w:pStyle w:val="ConsPlusNormal"/>
        <w:jc w:val="center"/>
      </w:pPr>
      <w:r>
        <w:t>от 29.12.2018 N 01-03/134)</w:t>
      </w:r>
    </w:p>
    <w:p w:rsidR="00966E1B" w:rsidRDefault="00966E1B">
      <w:pPr>
        <w:pStyle w:val="ConsPlusNormal"/>
        <w:ind w:firstLine="540"/>
        <w:jc w:val="both"/>
      </w:pPr>
    </w:p>
    <w:p w:rsidR="00966E1B" w:rsidRDefault="00966E1B">
      <w:pPr>
        <w:pStyle w:val="ConsPlusNormal"/>
        <w:ind w:firstLine="540"/>
        <w:jc w:val="both"/>
      </w:pPr>
      <w:r>
        <w:t>5.1. Заинтересованные лица имеют право обратиться с жалобой на решения и действия (бездействие) департамента, должностного лица департамента, государственного служащего в департаменте.</w:t>
      </w:r>
    </w:p>
    <w:p w:rsidR="00966E1B" w:rsidRDefault="00966E1B">
      <w:pPr>
        <w:pStyle w:val="ConsPlusNormal"/>
        <w:spacing w:before="220"/>
        <w:ind w:firstLine="540"/>
        <w:jc w:val="both"/>
      </w:pPr>
      <w:r>
        <w:t>Жалобы на решения и действия (бездействие) департамента подаются в вышестоящий орган - Правительство Нижегородской области и (или) вышестоящему должностному лицу - Заместителю Губернатора, курирующему деятельность департамента.</w:t>
      </w:r>
    </w:p>
    <w:p w:rsidR="00966E1B" w:rsidRDefault="00966E1B">
      <w:pPr>
        <w:pStyle w:val="ConsPlusNormal"/>
        <w:jc w:val="both"/>
      </w:pPr>
      <w:r>
        <w:t xml:space="preserve">(в ред. </w:t>
      </w:r>
      <w:hyperlink r:id="rId65" w:history="1">
        <w:r>
          <w:rPr>
            <w:color w:val="0000FF"/>
          </w:rPr>
          <w:t>приказа</w:t>
        </w:r>
      </w:hyperlink>
      <w:r>
        <w:t xml:space="preserve"> министерства градостроительной деятельности и развития агломераций Нижегородской области от 23.03.2020 N 01-02/02)</w:t>
      </w:r>
    </w:p>
    <w:p w:rsidR="00966E1B" w:rsidRDefault="00966E1B">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Нижегородской области.</w:t>
      </w:r>
    </w:p>
    <w:p w:rsidR="00966E1B" w:rsidRDefault="00966E1B">
      <w:pPr>
        <w:pStyle w:val="ConsPlusNormal"/>
        <w:spacing w:before="220"/>
        <w:ind w:firstLine="540"/>
        <w:jc w:val="both"/>
      </w:pPr>
      <w:r>
        <w:t xml:space="preserve">5.2. Информирование заявителей о порядке подачи и рассмотрения жалобы осуществляется в соответствии с </w:t>
      </w:r>
      <w:hyperlink w:anchor="P85" w:history="1">
        <w:r>
          <w:rPr>
            <w:color w:val="0000FF"/>
          </w:rPr>
          <w:t>пунктом 1.3</w:t>
        </w:r>
      </w:hyperlink>
      <w:r>
        <w:t xml:space="preserve"> настоящего Регламента.</w:t>
      </w:r>
    </w:p>
    <w:p w:rsidR="00966E1B" w:rsidRDefault="00966E1B">
      <w:pPr>
        <w:pStyle w:val="ConsPlusNormal"/>
        <w:spacing w:before="220"/>
        <w:ind w:firstLine="540"/>
        <w:jc w:val="both"/>
      </w:pPr>
      <w:r>
        <w:t>5.3. Перечень нормативных правовых актов, регулирующих порядок досудебного (внесудебного) обжалования решений и действий (бездействия) департамента, а также должностных лиц, государственных служащих:</w:t>
      </w:r>
    </w:p>
    <w:p w:rsidR="00966E1B" w:rsidRDefault="00966E1B">
      <w:pPr>
        <w:pStyle w:val="ConsPlusNormal"/>
        <w:spacing w:before="220"/>
        <w:ind w:firstLine="540"/>
        <w:jc w:val="both"/>
      </w:pPr>
      <w:r>
        <w:t xml:space="preserve">- Федеральный </w:t>
      </w:r>
      <w:hyperlink r:id="rId66" w:history="1">
        <w:r>
          <w:rPr>
            <w:color w:val="0000FF"/>
          </w:rPr>
          <w:t>закон</w:t>
        </w:r>
      </w:hyperlink>
      <w:r>
        <w:t xml:space="preserve"> от 27 июля 2010 г. N 210-ФЗ "Об организации предоставления государственных и муниципальных услуг" ("Российская газета" от 30 июля 2010 г. N 168, "Собрание </w:t>
      </w:r>
      <w:r>
        <w:lastRenderedPageBreak/>
        <w:t>законодательства Российской Федерации" от 2 августа 2010 г. N 31, ст. 4179);</w:t>
      </w:r>
    </w:p>
    <w:p w:rsidR="00966E1B" w:rsidRDefault="00966E1B">
      <w:pPr>
        <w:pStyle w:val="ConsPlusNormal"/>
        <w:spacing w:before="220"/>
        <w:ind w:firstLine="540"/>
        <w:jc w:val="both"/>
      </w:pPr>
      <w:r>
        <w:t xml:space="preserve">- </w:t>
      </w:r>
      <w:hyperlink r:id="rId67"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N 192, "Собрание законодательства Российской Федерации" от 27 августа 2012 г. N 35, ст. 4829);</w:t>
      </w:r>
    </w:p>
    <w:p w:rsidR="00966E1B" w:rsidRDefault="00966E1B">
      <w:pPr>
        <w:pStyle w:val="ConsPlusNormal"/>
        <w:spacing w:before="220"/>
        <w:ind w:firstLine="540"/>
        <w:jc w:val="both"/>
      </w:pPr>
      <w:r>
        <w:t xml:space="preserve">- </w:t>
      </w:r>
      <w:hyperlink r:id="rId68"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 N 271, "Собрание законодательства Российской Федерации" от 26 ноября 2012 г. N 48, ст. 6706);</w:t>
      </w:r>
    </w:p>
    <w:p w:rsidR="00966E1B" w:rsidRDefault="00966E1B">
      <w:pPr>
        <w:pStyle w:val="ConsPlusNormal"/>
        <w:spacing w:before="220"/>
        <w:ind w:firstLine="540"/>
        <w:jc w:val="both"/>
      </w:pPr>
      <w:r>
        <w:t xml:space="preserve">- </w:t>
      </w:r>
      <w:hyperlink r:id="rId69" w:history="1">
        <w:r>
          <w:rPr>
            <w:color w:val="0000FF"/>
          </w:rPr>
          <w:t>постановление</w:t>
        </w:r>
      </w:hyperlink>
      <w:r>
        <w:t xml:space="preserve"> Правительства Нижегородской области от 5 апреля 2013 г. N 206 "Об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многофункциональных центров предоставления государственных и муниципальных услуг и их работников" ("Правовая среда" от 8 июня 2013 г. N 62(1618) - приложение к газете "Нижегородские новости" от 8 июня 2013 г. N 100(5193)).</w:t>
      </w:r>
    </w:p>
    <w:p w:rsidR="00966E1B" w:rsidRDefault="00966E1B">
      <w:pPr>
        <w:pStyle w:val="ConsPlusNormal"/>
        <w:spacing w:before="220"/>
        <w:ind w:firstLine="540"/>
        <w:jc w:val="both"/>
      </w:pPr>
      <w:r>
        <w:t>5.4. Заявитель может обратиться с жалобой, в том числе в следующих случаях:</w:t>
      </w:r>
    </w:p>
    <w:p w:rsidR="00966E1B" w:rsidRDefault="00966E1B">
      <w:pPr>
        <w:pStyle w:val="ConsPlusNormal"/>
        <w:spacing w:before="220"/>
        <w:ind w:firstLine="540"/>
        <w:jc w:val="both"/>
      </w:pPr>
      <w:r>
        <w:t>а) нарушение срока регистрации запроса о предоставлении государственной услуги;</w:t>
      </w:r>
    </w:p>
    <w:p w:rsidR="00966E1B" w:rsidRDefault="00966E1B">
      <w:pPr>
        <w:pStyle w:val="ConsPlusNormal"/>
        <w:spacing w:before="220"/>
        <w:ind w:firstLine="540"/>
        <w:jc w:val="both"/>
      </w:pPr>
      <w:r>
        <w:t>б) нарушение срока предоставления государственной услуги;</w:t>
      </w:r>
    </w:p>
    <w:p w:rsidR="00966E1B" w:rsidRDefault="00966E1B">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w:t>
      </w:r>
    </w:p>
    <w:p w:rsidR="00966E1B" w:rsidRDefault="00966E1B">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 у заявителя;</w:t>
      </w:r>
    </w:p>
    <w:p w:rsidR="00966E1B" w:rsidRDefault="00966E1B">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
    <w:p w:rsidR="00966E1B" w:rsidRDefault="00966E1B">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p>
    <w:p w:rsidR="00966E1B" w:rsidRDefault="00966E1B">
      <w:pPr>
        <w:pStyle w:val="ConsPlusNormal"/>
        <w:spacing w:before="220"/>
        <w:ind w:firstLine="540"/>
        <w:jc w:val="both"/>
      </w:pPr>
      <w:r>
        <w:t>ж) отказ департамента, должностного лица департамента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66E1B" w:rsidRDefault="00966E1B">
      <w:pPr>
        <w:pStyle w:val="ConsPlusNormal"/>
        <w:spacing w:before="220"/>
        <w:ind w:firstLine="540"/>
        <w:jc w:val="both"/>
      </w:pPr>
      <w:r>
        <w:t xml:space="preserve">з) нарушение срока или порядка выдачи документов по результатам предоставления </w:t>
      </w:r>
      <w:r>
        <w:lastRenderedPageBreak/>
        <w:t>государственной услуги;</w:t>
      </w:r>
    </w:p>
    <w:p w:rsidR="00966E1B" w:rsidRDefault="00966E1B">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
    <w:p w:rsidR="00966E1B" w:rsidRDefault="00966E1B">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0"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966E1B" w:rsidRDefault="00966E1B">
      <w:pPr>
        <w:pStyle w:val="ConsPlusNormal"/>
        <w:spacing w:before="220"/>
        <w:ind w:firstLine="540"/>
        <w:jc w:val="both"/>
      </w:pPr>
      <w:r>
        <w:t>5.5. Жалоба подается в письменной форме на бумажном носителе, в том числе при личном приеме, или в электронном виде.</w:t>
      </w:r>
    </w:p>
    <w:p w:rsidR="00966E1B" w:rsidRDefault="00966E1B">
      <w:pPr>
        <w:pStyle w:val="ConsPlusNormal"/>
        <w:spacing w:before="220"/>
        <w:ind w:firstLine="540"/>
        <w:jc w:val="both"/>
      </w:pPr>
      <w:r>
        <w:t>Сведения о месте нахождения и графике работы, номерах телефонов, адресах электронной почты департамента, МФЦ размещаются на официальном сайте департамента, официальном сайте МФЦ, в федеральном реестре и региональном реестре, на Порталах в информационно-телекоммуникационной сети "Интернет".</w:t>
      </w:r>
    </w:p>
    <w:p w:rsidR="00966E1B" w:rsidRDefault="00966E1B">
      <w:pPr>
        <w:pStyle w:val="ConsPlusNormal"/>
        <w:spacing w:before="220"/>
        <w:ind w:firstLine="540"/>
        <w:jc w:val="both"/>
      </w:pPr>
      <w:r>
        <w:t>Жалоба может быть направлена:</w:t>
      </w:r>
    </w:p>
    <w:p w:rsidR="00966E1B" w:rsidRDefault="00966E1B">
      <w:pPr>
        <w:pStyle w:val="ConsPlusNormal"/>
        <w:spacing w:before="220"/>
        <w:ind w:firstLine="540"/>
        <w:jc w:val="both"/>
      </w:pPr>
      <w:r>
        <w:t>1) по почте;</w:t>
      </w:r>
    </w:p>
    <w:p w:rsidR="00966E1B" w:rsidRDefault="00966E1B">
      <w:pPr>
        <w:pStyle w:val="ConsPlusNormal"/>
        <w:spacing w:before="220"/>
        <w:ind w:firstLine="540"/>
        <w:jc w:val="both"/>
      </w:pPr>
      <w:r>
        <w:t>2) в электронном виде посредством:</w:t>
      </w:r>
    </w:p>
    <w:p w:rsidR="00966E1B" w:rsidRDefault="00966E1B">
      <w:pPr>
        <w:pStyle w:val="ConsPlusNormal"/>
        <w:spacing w:before="220"/>
        <w:ind w:firstLine="540"/>
        <w:jc w:val="both"/>
      </w:pPr>
      <w:r>
        <w:t>- страницы департамента на официальном сайте Правительства Нижегородской области; официального сайта МФЦ;</w:t>
      </w:r>
    </w:p>
    <w:p w:rsidR="00966E1B" w:rsidRDefault="00966E1B">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(за исключением жалоб на решения и действия (бездействие) МФЦ и их должностных лиц и работников);</w:t>
      </w:r>
    </w:p>
    <w:p w:rsidR="00966E1B" w:rsidRDefault="00966E1B">
      <w:pPr>
        <w:pStyle w:val="ConsPlusNormal"/>
        <w:spacing w:before="220"/>
        <w:ind w:firstLine="540"/>
        <w:jc w:val="both"/>
      </w:pPr>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работников).</w:t>
      </w:r>
    </w:p>
    <w:p w:rsidR="00966E1B" w:rsidRDefault="00966E1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6E1B" w:rsidRDefault="00966E1B">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учредителя МФЦ,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а также может быть принята при личном приеме заявителя.</w:t>
      </w:r>
    </w:p>
    <w:p w:rsidR="00966E1B" w:rsidRDefault="00966E1B">
      <w:pPr>
        <w:pStyle w:val="ConsPlusNormal"/>
        <w:spacing w:before="220"/>
        <w:ind w:firstLine="540"/>
        <w:jc w:val="both"/>
      </w:pPr>
      <w:r>
        <w:lastRenderedPageBreak/>
        <w:t>5.6. Жалоба должна содержать:</w:t>
      </w:r>
    </w:p>
    <w:p w:rsidR="00966E1B" w:rsidRDefault="00966E1B">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966E1B" w:rsidRDefault="00966E1B">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систему досудебного обжалования с использованием информационно-телекоммуникационной сети "Интернет");</w:t>
      </w:r>
    </w:p>
    <w:p w:rsidR="00966E1B" w:rsidRDefault="00966E1B">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rsidR="00966E1B" w:rsidRDefault="00966E1B">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966E1B" w:rsidRDefault="00966E1B">
      <w:pPr>
        <w:pStyle w:val="ConsPlusNormal"/>
        <w:spacing w:before="220"/>
        <w:ind w:firstLine="540"/>
        <w:jc w:val="both"/>
      </w:pPr>
      <w:r>
        <w:t>5.7. Заявитель имеет право на получение информации и документов, необходимых для обоснования и рассмотрения жалобы.</w:t>
      </w:r>
    </w:p>
    <w:p w:rsidR="00966E1B" w:rsidRDefault="00966E1B">
      <w:pPr>
        <w:pStyle w:val="ConsPlusNormal"/>
        <w:spacing w:before="220"/>
        <w:ind w:firstLine="540"/>
        <w:jc w:val="both"/>
      </w:pPr>
      <w: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66E1B" w:rsidRDefault="00966E1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66E1B" w:rsidRDefault="00966E1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966E1B" w:rsidRDefault="00966E1B">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6E1B" w:rsidRDefault="00966E1B">
      <w:pPr>
        <w:pStyle w:val="ConsPlusNormal"/>
        <w:spacing w:before="220"/>
        <w:ind w:firstLine="540"/>
        <w:jc w:val="both"/>
      </w:pPr>
      <w:r>
        <w:t>При подаче жалобы в электронном виде документы, указанные в настоящем пункте,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6E1B" w:rsidRDefault="00966E1B">
      <w:pPr>
        <w:pStyle w:val="ConsPlusNormal"/>
        <w:spacing w:before="220"/>
        <w:ind w:firstLine="540"/>
        <w:jc w:val="both"/>
      </w:pPr>
      <w:bookmarkStart w:id="12" w:name="P378"/>
      <w:bookmarkEnd w:id="12"/>
      <w:r>
        <w:t>5.9. Жалоба, поступившая в департамент, МФЦ, учредителю МФЦ, подлежит регистрации не позднее следующего за днем ее поступления рабочего дня и рассматривается в течение пятнадцати рабочих дней со дня ее регистрации, а в случае обжалования отказа департамента,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966E1B" w:rsidRDefault="00966E1B">
      <w:pPr>
        <w:pStyle w:val="ConsPlusNormal"/>
        <w:spacing w:before="220"/>
        <w:ind w:firstLine="540"/>
        <w:jc w:val="both"/>
      </w:pPr>
      <w:r>
        <w:t xml:space="preserve">В случае если принятие решения по жалобе не входит в компетенцию департамента, МФЦ, учредителя МФЦ, департамент, МФЦ, учредитель МФЦ в течение трех рабочих дней со дня ее </w:t>
      </w:r>
      <w:r>
        <w:lastRenderedPageBreak/>
        <w:t>регистрации направляет жалобу в уполномоченный на ее рассмотрение орган, МФЦ, учредителю МФЦ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МФЦ, у уполномоченного учредителя МФЦ.</w:t>
      </w:r>
    </w:p>
    <w:p w:rsidR="00966E1B" w:rsidRDefault="00966E1B">
      <w:pPr>
        <w:pStyle w:val="ConsPlusNormal"/>
        <w:spacing w:before="220"/>
        <w:ind w:firstLine="540"/>
        <w:jc w:val="both"/>
      </w:pPr>
      <w:r>
        <w:t>5.10. По результатам рассмотрения жалобы принимается одно из следующих решений:</w:t>
      </w:r>
    </w:p>
    <w:p w:rsidR="00966E1B" w:rsidRDefault="00966E1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6E1B" w:rsidRDefault="00966E1B">
      <w:pPr>
        <w:pStyle w:val="ConsPlusNormal"/>
        <w:spacing w:before="220"/>
        <w:ind w:firstLine="540"/>
        <w:jc w:val="both"/>
      </w:pPr>
      <w:r>
        <w:t>2) в удовлетворении жалобы отказывается.</w:t>
      </w:r>
    </w:p>
    <w:p w:rsidR="00966E1B" w:rsidRDefault="00966E1B">
      <w:pPr>
        <w:pStyle w:val="ConsPlusNormal"/>
        <w:spacing w:before="220"/>
        <w:ind w:firstLine="540"/>
        <w:jc w:val="both"/>
      </w:pPr>
      <w:r>
        <w:t>Департамент, МФЦ, учредитель МФЦ отказывают в удовлетворении жалобы в случае:</w:t>
      </w:r>
    </w:p>
    <w:p w:rsidR="00966E1B" w:rsidRDefault="00966E1B">
      <w:pPr>
        <w:pStyle w:val="ConsPlusNormal"/>
        <w:spacing w:before="220"/>
        <w:ind w:firstLine="540"/>
        <w:jc w:val="both"/>
      </w:pPr>
      <w:r>
        <w:t>- наличия вступившего в законную силу решения суда, арбитражного суда по жалобе о том же предмете и по тем же основаниям;</w:t>
      </w:r>
    </w:p>
    <w:p w:rsidR="00966E1B" w:rsidRDefault="00966E1B">
      <w:pPr>
        <w:pStyle w:val="ConsPlusNormal"/>
        <w:spacing w:before="220"/>
        <w:ind w:firstLine="540"/>
        <w:jc w:val="both"/>
      </w:pPr>
      <w:r>
        <w:t>- подачи жалобы лицом, полномочия которого не подтверждены в порядке, установленном законодательством Российской Федерации;</w:t>
      </w:r>
    </w:p>
    <w:p w:rsidR="00966E1B" w:rsidRDefault="00966E1B">
      <w:pPr>
        <w:pStyle w:val="ConsPlusNormal"/>
        <w:spacing w:before="220"/>
        <w:ind w:firstLine="540"/>
        <w:jc w:val="both"/>
      </w:pPr>
      <w:r>
        <w:t>-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66E1B" w:rsidRDefault="00966E1B">
      <w:pPr>
        <w:pStyle w:val="ConsPlusNormal"/>
        <w:spacing w:before="220"/>
        <w:ind w:firstLine="540"/>
        <w:jc w:val="both"/>
      </w:pPr>
      <w:bookmarkStart w:id="13" w:name="P387"/>
      <w:bookmarkEnd w:id="13"/>
      <w:r>
        <w:t xml:space="preserve">5.11. Не позднее дня, следующего за днем принятия решения, указанного в </w:t>
      </w:r>
      <w:hyperlink w:anchor="P378" w:history="1">
        <w:r>
          <w:rPr>
            <w:color w:val="0000FF"/>
          </w:rPr>
          <w:t>пункте 5.9</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через систему досудебного обжалования с использованием сети Интернет, ответ заявителю направляется посредством системы досудебного обжалования.</w:t>
      </w:r>
    </w:p>
    <w:p w:rsidR="00966E1B" w:rsidRDefault="00966E1B">
      <w:pPr>
        <w:pStyle w:val="ConsPlusNormal"/>
        <w:spacing w:before="220"/>
        <w:ind w:firstLine="540"/>
        <w:jc w:val="both"/>
      </w:pPr>
      <w:r>
        <w:t>В ответе по результатам рассмотрения жалобы указываются:</w:t>
      </w:r>
    </w:p>
    <w:p w:rsidR="00966E1B" w:rsidRDefault="00966E1B">
      <w:pPr>
        <w:pStyle w:val="ConsPlusNormal"/>
        <w:spacing w:before="220"/>
        <w:ind w:firstLine="540"/>
        <w:jc w:val="both"/>
      </w:pPr>
      <w:r>
        <w:t>а) наименование органа, предоставляющего государственную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966E1B" w:rsidRDefault="00966E1B">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966E1B" w:rsidRDefault="00966E1B">
      <w:pPr>
        <w:pStyle w:val="ConsPlusNormal"/>
        <w:spacing w:before="220"/>
        <w:ind w:firstLine="540"/>
        <w:jc w:val="both"/>
      </w:pPr>
      <w:r>
        <w:t>в) фамилия, имя, отчество (при наличии) или наименование заявителя;</w:t>
      </w:r>
    </w:p>
    <w:p w:rsidR="00966E1B" w:rsidRDefault="00966E1B">
      <w:pPr>
        <w:pStyle w:val="ConsPlusNormal"/>
        <w:spacing w:before="220"/>
        <w:ind w:firstLine="540"/>
        <w:jc w:val="both"/>
      </w:pPr>
      <w:r>
        <w:t>г) основания для принятия решения по жалобе;</w:t>
      </w:r>
    </w:p>
    <w:p w:rsidR="00966E1B" w:rsidRDefault="00966E1B">
      <w:pPr>
        <w:pStyle w:val="ConsPlusNormal"/>
        <w:spacing w:before="220"/>
        <w:ind w:firstLine="540"/>
        <w:jc w:val="both"/>
      </w:pPr>
      <w:r>
        <w:t>д) принятое по жалобе решение;</w:t>
      </w:r>
    </w:p>
    <w:p w:rsidR="00966E1B" w:rsidRDefault="00966E1B">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66E1B" w:rsidRDefault="00966E1B">
      <w:pPr>
        <w:pStyle w:val="ConsPlusNormal"/>
        <w:spacing w:before="220"/>
        <w:ind w:firstLine="540"/>
        <w:jc w:val="both"/>
      </w:pPr>
      <w:r>
        <w:t>ж) сведения о порядке обжалования принятого по жалобе решения.</w:t>
      </w:r>
    </w:p>
    <w:p w:rsidR="00966E1B" w:rsidRDefault="00966E1B">
      <w:pPr>
        <w:pStyle w:val="ConsPlusNormal"/>
        <w:spacing w:before="220"/>
        <w:ind w:firstLine="540"/>
        <w:jc w:val="both"/>
      </w:pPr>
      <w:r>
        <w:t xml:space="preserve">5.12. В случае признания жалобы подлежащей удовлетворению в ответе заявителю, указанном в </w:t>
      </w:r>
      <w:hyperlink w:anchor="P387" w:history="1">
        <w:r>
          <w:rPr>
            <w:color w:val="0000FF"/>
          </w:rPr>
          <w:t>пункте 5.11</w:t>
        </w:r>
      </w:hyperlink>
      <w: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либо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w:t>
      </w:r>
      <w: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66E1B" w:rsidRDefault="00966E1B">
      <w:pPr>
        <w:pStyle w:val="ConsPlusNormal"/>
        <w:spacing w:before="220"/>
        <w:ind w:firstLine="540"/>
        <w:jc w:val="both"/>
      </w:pPr>
      <w:r>
        <w:t xml:space="preserve">5.13. В случае признания жалобы не подлежащей удовлетворению в ответе заявителю, указанном в </w:t>
      </w:r>
      <w:hyperlink w:anchor="P387" w:history="1">
        <w:r>
          <w:rPr>
            <w:color w:val="0000FF"/>
          </w:rPr>
          <w:t>пункте 5.11</w:t>
        </w:r>
      </w:hyperlink>
      <w:r>
        <w:t>, даются аргументированные разъяснения о причинах принятого решения, а также информация о порядке обжалования принятого решения.</w:t>
      </w:r>
    </w:p>
    <w:p w:rsidR="00966E1B" w:rsidRDefault="00966E1B">
      <w:pPr>
        <w:pStyle w:val="ConsPlusNormal"/>
        <w:spacing w:before="220"/>
        <w:ind w:firstLine="540"/>
        <w:jc w:val="both"/>
      </w:pPr>
      <w: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6E1B" w:rsidRDefault="00966E1B">
      <w:pPr>
        <w:pStyle w:val="ConsPlusNormal"/>
        <w:spacing w:before="220"/>
        <w:ind w:firstLine="540"/>
        <w:jc w:val="both"/>
      </w:pPr>
      <w:r>
        <w:t>5.15.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лицу и (или) в судебном порядке в соответствии с законодательством Российской Федерации.".</w:t>
      </w:r>
    </w:p>
    <w:p w:rsidR="00966E1B" w:rsidRDefault="00966E1B">
      <w:pPr>
        <w:pStyle w:val="ConsPlusNormal"/>
        <w:spacing w:before="220"/>
        <w:ind w:firstLine="540"/>
        <w:jc w:val="both"/>
      </w:pPr>
      <w:r>
        <w:t>5.16. Информация, указанная в настоящем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(http://www.gu.nnov.ru).</w:t>
      </w:r>
    </w:p>
    <w:p w:rsidR="00966E1B" w:rsidRDefault="00966E1B">
      <w:pPr>
        <w:pStyle w:val="ConsPlusNormal"/>
        <w:ind w:firstLine="540"/>
        <w:jc w:val="both"/>
      </w:pPr>
    </w:p>
    <w:p w:rsidR="00966E1B" w:rsidRDefault="00966E1B">
      <w:pPr>
        <w:pStyle w:val="ConsPlusTitle"/>
        <w:jc w:val="center"/>
        <w:outlineLvl w:val="1"/>
      </w:pPr>
      <w:r>
        <w:t>6. Особенности выполнения административных процедур</w:t>
      </w:r>
    </w:p>
    <w:p w:rsidR="00966E1B" w:rsidRDefault="00966E1B">
      <w:pPr>
        <w:pStyle w:val="ConsPlusTitle"/>
        <w:jc w:val="center"/>
      </w:pPr>
      <w:r>
        <w:t>(действий) в многофункциональных центрах</w:t>
      </w:r>
    </w:p>
    <w:p w:rsidR="00966E1B" w:rsidRDefault="00966E1B">
      <w:pPr>
        <w:pStyle w:val="ConsPlusNormal"/>
        <w:jc w:val="center"/>
      </w:pPr>
      <w:r>
        <w:t xml:space="preserve">(введен </w:t>
      </w:r>
      <w:hyperlink r:id="rId71" w:history="1">
        <w:r>
          <w:rPr>
            <w:color w:val="0000FF"/>
          </w:rPr>
          <w:t>приказом</w:t>
        </w:r>
      </w:hyperlink>
      <w:r>
        <w:t xml:space="preserve"> ДГДИРА Нижегородской области</w:t>
      </w:r>
    </w:p>
    <w:p w:rsidR="00966E1B" w:rsidRDefault="00966E1B">
      <w:pPr>
        <w:pStyle w:val="ConsPlusNormal"/>
        <w:jc w:val="center"/>
      </w:pPr>
      <w:r>
        <w:t>от 26.09.2019 N 01-03/116)</w:t>
      </w:r>
    </w:p>
    <w:p w:rsidR="00966E1B" w:rsidRDefault="00966E1B">
      <w:pPr>
        <w:pStyle w:val="ConsPlusNormal"/>
        <w:ind w:firstLine="540"/>
        <w:jc w:val="both"/>
      </w:pPr>
    </w:p>
    <w:p w:rsidR="00966E1B" w:rsidRDefault="00966E1B">
      <w:pPr>
        <w:pStyle w:val="ConsPlusNormal"/>
        <w:ind w:firstLine="540"/>
        <w:jc w:val="both"/>
      </w:pPr>
      <w:r>
        <w:t>6.1. Получение заявителем государственной услуги в МФЦ осуществляется в соответствии с Соглашением.</w:t>
      </w:r>
    </w:p>
    <w:p w:rsidR="00966E1B" w:rsidRDefault="00966E1B">
      <w:pPr>
        <w:pStyle w:val="ConsPlusNormal"/>
        <w:spacing w:before="220"/>
        <w:ind w:firstLine="540"/>
        <w:jc w:val="both"/>
      </w:pPr>
      <w:r>
        <w:t>При предоставлении государственной услуги структурные подразделения МФЦ осуществляют следующие административные действия:</w:t>
      </w:r>
    </w:p>
    <w:p w:rsidR="00966E1B" w:rsidRDefault="00966E1B">
      <w:pPr>
        <w:pStyle w:val="ConsPlusNormal"/>
        <w:spacing w:before="220"/>
        <w:ind w:firstLine="540"/>
        <w:jc w:val="both"/>
      </w:pPr>
      <w:r>
        <w:t>а)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966E1B" w:rsidRDefault="00966E1B">
      <w:pPr>
        <w:pStyle w:val="ConsPlusNormal"/>
        <w:spacing w:before="220"/>
        <w:ind w:firstLine="540"/>
        <w:jc w:val="both"/>
      </w:pPr>
      <w:r>
        <w:t>б) прием и регистрация заявления и документов, необходимых для предоставления государственной услуги;</w:t>
      </w:r>
    </w:p>
    <w:p w:rsidR="00966E1B" w:rsidRDefault="00966E1B">
      <w:pPr>
        <w:pStyle w:val="ConsPlusNormal"/>
        <w:spacing w:before="220"/>
        <w:ind w:firstLine="540"/>
        <w:jc w:val="both"/>
      </w:pPr>
      <w:r>
        <w:t>в) направление заявления и принятых документов, необходимых для предоставления государственной услуги, в департамент;</w:t>
      </w:r>
    </w:p>
    <w:p w:rsidR="00966E1B" w:rsidRDefault="00966E1B">
      <w:pPr>
        <w:pStyle w:val="ConsPlusNormal"/>
        <w:spacing w:before="220"/>
        <w:ind w:firstLine="540"/>
        <w:jc w:val="both"/>
      </w:pPr>
      <w:r>
        <w:t>г) выдача результата предоставления государственной услуги.</w:t>
      </w:r>
    </w:p>
    <w:p w:rsidR="00966E1B" w:rsidRDefault="00966E1B">
      <w:pPr>
        <w:pStyle w:val="ConsPlusNormal"/>
        <w:spacing w:before="220"/>
        <w:ind w:firstLine="540"/>
        <w:jc w:val="both"/>
      </w:pPr>
      <w:r>
        <w:t>6.2. Информирование заявителя о порядке предоставления государственной услуги в МФЦ, о ходе рассмотрения заявления о предоставлении государственной услуги или о готовности документов, являющихся результатом предоставления государственной услуги, осуществляется в ходе личного приема, по телефону, по электронной почте.</w:t>
      </w:r>
    </w:p>
    <w:p w:rsidR="00966E1B" w:rsidRDefault="00966E1B">
      <w:pPr>
        <w:pStyle w:val="ConsPlusNormal"/>
        <w:spacing w:before="220"/>
        <w:ind w:firstLine="540"/>
        <w:jc w:val="both"/>
      </w:pPr>
      <w:r>
        <w:t>6.3. Прием и регистрация заявления и документов, необходимых для предоставления государственной услуги.</w:t>
      </w:r>
    </w:p>
    <w:p w:rsidR="00966E1B" w:rsidRDefault="00966E1B">
      <w:pPr>
        <w:pStyle w:val="ConsPlusNormal"/>
        <w:spacing w:before="220"/>
        <w:ind w:firstLine="540"/>
        <w:jc w:val="both"/>
      </w:pPr>
      <w:r>
        <w:t xml:space="preserve">Основанием для начала административного действия по приему и регистрации заявления и </w:t>
      </w:r>
      <w:r>
        <w:lastRenderedPageBreak/>
        <w:t>документов, необходимых для предоставления государственной услуги в МФЦ, является личное обращение заявителя (представителя заявителя).</w:t>
      </w:r>
    </w:p>
    <w:p w:rsidR="00966E1B" w:rsidRDefault="00966E1B">
      <w:pPr>
        <w:pStyle w:val="ConsPlusNormal"/>
        <w:spacing w:before="220"/>
        <w:ind w:firstLine="540"/>
        <w:jc w:val="both"/>
      </w:pPr>
      <w:r>
        <w:t>Должностными лицами, ответственными за прием и регистрацию заявления и документов, необходимых для предоставления государственной услуги, являются специалисты МФЦ.</w:t>
      </w:r>
    </w:p>
    <w:p w:rsidR="00966E1B" w:rsidRDefault="00966E1B">
      <w:pPr>
        <w:pStyle w:val="ConsPlusNormal"/>
        <w:spacing w:before="220"/>
        <w:ind w:firstLine="540"/>
        <w:jc w:val="both"/>
      </w:pPr>
      <w:r>
        <w:t xml:space="preserve">Заявление со всеми необходимыми документами подается через МФЦ в порядке, установленном </w:t>
      </w:r>
      <w:hyperlink r:id="rId7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w:t>
      </w:r>
    </w:p>
    <w:p w:rsidR="00966E1B" w:rsidRDefault="00966E1B">
      <w:pPr>
        <w:pStyle w:val="ConsPlusNormal"/>
        <w:spacing w:before="220"/>
        <w:ind w:firstLine="540"/>
        <w:jc w:val="both"/>
      </w:pPr>
      <w:r>
        <w:t>В случае подачи заявления со всеми необходимыми документами через МФЦ датой приема заявления считается дата регистрации в МФЦ.</w:t>
      </w:r>
    </w:p>
    <w:p w:rsidR="00966E1B" w:rsidRDefault="00966E1B">
      <w:pPr>
        <w:pStyle w:val="ConsPlusNormal"/>
        <w:spacing w:before="220"/>
        <w:ind w:firstLine="540"/>
        <w:jc w:val="both"/>
      </w:pPr>
      <w:r>
        <w:t>Специалист МФЦ, ответственный за прием и регистрацию документов, осуществляет следующие действия:</w:t>
      </w:r>
    </w:p>
    <w:p w:rsidR="00966E1B" w:rsidRDefault="00966E1B">
      <w:pPr>
        <w:pStyle w:val="ConsPlusNormal"/>
        <w:spacing w:before="220"/>
        <w:ind w:firstLine="540"/>
        <w:jc w:val="both"/>
      </w:pPr>
      <w:r>
        <w:t>а) устанавливает соответствие личности заявителя документу, удостоверяющему личность;</w:t>
      </w:r>
    </w:p>
    <w:p w:rsidR="00966E1B" w:rsidRDefault="00966E1B">
      <w:pPr>
        <w:pStyle w:val="ConsPlusNormal"/>
        <w:spacing w:before="220"/>
        <w:ind w:firstLine="540"/>
        <w:jc w:val="both"/>
      </w:pPr>
      <w:r>
        <w:t>б)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966E1B" w:rsidRDefault="00966E1B">
      <w:pPr>
        <w:pStyle w:val="ConsPlusNormal"/>
        <w:spacing w:before="220"/>
        <w:ind w:firstLine="540"/>
        <w:jc w:val="both"/>
      </w:pPr>
      <w:r>
        <w:t>в) проверяет правильность оформления заявителем (представителем заявителя) заявления и документов, удостоверяясь, что:</w:t>
      </w:r>
    </w:p>
    <w:p w:rsidR="00966E1B" w:rsidRDefault="00966E1B">
      <w:pPr>
        <w:pStyle w:val="ConsPlusNormal"/>
        <w:spacing w:before="220"/>
        <w:ind w:firstLine="540"/>
        <w:jc w:val="both"/>
      </w:pPr>
      <w:r>
        <w:t>- документы представлены в полном объеме;</w:t>
      </w:r>
    </w:p>
    <w:p w:rsidR="00966E1B" w:rsidRDefault="00966E1B">
      <w:pPr>
        <w:pStyle w:val="ConsPlusNormal"/>
        <w:spacing w:before="22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66E1B" w:rsidRDefault="00966E1B">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966E1B" w:rsidRDefault="00966E1B">
      <w:pPr>
        <w:pStyle w:val="ConsPlusNormal"/>
        <w:spacing w:before="220"/>
        <w:ind w:firstLine="540"/>
        <w:jc w:val="both"/>
      </w:pPr>
      <w:r>
        <w:t>- документы не исполнены карандашом;</w:t>
      </w:r>
    </w:p>
    <w:p w:rsidR="00966E1B" w:rsidRDefault="00966E1B">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966E1B" w:rsidRDefault="00966E1B">
      <w:pPr>
        <w:pStyle w:val="ConsPlusNormal"/>
        <w:spacing w:before="220"/>
        <w:ind w:firstLine="540"/>
        <w:jc w:val="both"/>
      </w:pPr>
      <w:r>
        <w:t>-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966E1B" w:rsidRDefault="00966E1B">
      <w:pPr>
        <w:pStyle w:val="ConsPlusNormal"/>
        <w:spacing w:before="220"/>
        <w:ind w:firstLine="540"/>
        <w:jc w:val="both"/>
      </w:pPr>
      <w: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966E1B" w:rsidRDefault="00966E1B">
      <w:pPr>
        <w:pStyle w:val="ConsPlusNormal"/>
        <w:spacing w:before="220"/>
        <w:ind w:firstLine="540"/>
        <w:jc w:val="both"/>
      </w:pPr>
      <w:r>
        <w:t>- сличает копии представленных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rsidR="00966E1B" w:rsidRDefault="00966E1B">
      <w:pPr>
        <w:pStyle w:val="ConsPlusNormal"/>
        <w:spacing w:before="220"/>
        <w:ind w:firstLine="540"/>
        <w:jc w:val="both"/>
      </w:pPr>
      <w:r>
        <w:t>- заполняет заявление, в случае если гражданин не имеет возможности самостоятельно заполнить заявление.</w:t>
      </w:r>
    </w:p>
    <w:p w:rsidR="00966E1B" w:rsidRDefault="00966E1B">
      <w:pPr>
        <w:pStyle w:val="ConsPlusNormal"/>
        <w:spacing w:before="220"/>
        <w:ind w:firstLine="540"/>
        <w:jc w:val="both"/>
      </w:pPr>
      <w:r>
        <w:t xml:space="preserve">В случае наличия оснований, препятствующих принятию документов, уведомляет об этом заявителя,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w:t>
      </w:r>
      <w:r>
        <w:lastRenderedPageBreak/>
        <w:t>выявленные недостатки, отказывает в приеме документов, возвращает заявителю документы и один экземпляр заявления о выдаче ГПЗУ с отметкой об отказе и с указанием причины отказа;</w:t>
      </w:r>
    </w:p>
    <w:p w:rsidR="00966E1B" w:rsidRDefault="00966E1B">
      <w:pPr>
        <w:pStyle w:val="ConsPlusNormal"/>
        <w:spacing w:before="220"/>
        <w:ind w:firstLine="540"/>
        <w:jc w:val="both"/>
      </w:pPr>
      <w:r>
        <w:t>г) осуществляет прием заявления и документов и вручает расписку о приеме документов. Информирует заявителя о возможности получения документов, подготовленных по результатам предоставления государственной услуги (ГПЗУ);</w:t>
      </w:r>
    </w:p>
    <w:p w:rsidR="00966E1B" w:rsidRDefault="00966E1B">
      <w:pPr>
        <w:pStyle w:val="ConsPlusNormal"/>
        <w:spacing w:before="220"/>
        <w:ind w:firstLine="540"/>
        <w:jc w:val="both"/>
      </w:pPr>
      <w:r>
        <w:t>д)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66E1B" w:rsidRDefault="00966E1B">
      <w:pPr>
        <w:pStyle w:val="ConsPlusNormal"/>
        <w:spacing w:before="220"/>
        <w:ind w:firstLine="540"/>
        <w:jc w:val="both"/>
      </w:pPr>
      <w:r>
        <w:t>Прием и регистрация заявления и документов, необходимых для предоставления государственной услуги в МФЦ, осуществляется в течение 1 рабочего дня.</w:t>
      </w:r>
    </w:p>
    <w:p w:rsidR="00966E1B" w:rsidRDefault="00966E1B">
      <w:pPr>
        <w:pStyle w:val="ConsPlusNormal"/>
        <w:spacing w:before="220"/>
        <w:ind w:firstLine="540"/>
        <w:jc w:val="both"/>
      </w:pPr>
      <w:r>
        <w:t>Результатом выполнения административного действия по приему и регистрации документов, необходимых для предоставления государственной услуги, является прием и регистрация заявления с приложенными документами, необходимых для предоставления государственной услуги.</w:t>
      </w:r>
    </w:p>
    <w:p w:rsidR="00966E1B" w:rsidRDefault="00966E1B">
      <w:pPr>
        <w:pStyle w:val="ConsPlusNormal"/>
        <w:spacing w:before="220"/>
        <w:ind w:firstLine="540"/>
        <w:jc w:val="both"/>
      </w:pPr>
      <w:r>
        <w:t>6.4. Направление заявления и принятых документов, необходимых для предоставления государственной услуги, в департамент.</w:t>
      </w:r>
    </w:p>
    <w:p w:rsidR="00966E1B" w:rsidRDefault="00966E1B">
      <w:pPr>
        <w:pStyle w:val="ConsPlusNormal"/>
        <w:spacing w:before="220"/>
        <w:ind w:firstLine="540"/>
        <w:jc w:val="both"/>
      </w:pPr>
      <w:r>
        <w:t>Основанием для начала выполнения административного действия по направлению заявления и документов, необходимых для предоставления государственной услуги, в департамент является сформированное электронное дело.</w:t>
      </w:r>
    </w:p>
    <w:p w:rsidR="00966E1B" w:rsidRDefault="00966E1B">
      <w:pPr>
        <w:pStyle w:val="ConsPlusNormal"/>
        <w:spacing w:before="220"/>
        <w:ind w:firstLine="540"/>
        <w:jc w:val="both"/>
      </w:pPr>
      <w:r>
        <w:t>Специалист МФЦ, ответственный за организацию направления заявления и прилагаемых к нему документов, организует передачу заявления и документов, представленных заявителем, в соответствии с Соглашением.</w:t>
      </w:r>
    </w:p>
    <w:p w:rsidR="00966E1B" w:rsidRDefault="00966E1B">
      <w:pPr>
        <w:pStyle w:val="ConsPlusNormal"/>
        <w:spacing w:before="220"/>
        <w:ind w:firstLine="540"/>
        <w:jc w:val="both"/>
      </w:pPr>
      <w:r>
        <w:t>Результатом выполнения административного действия по направлению заявления и документов, необходимых для предоставления государственной услуги, является передача заявления и документов, представленных заявителем для предоставления государственной услуги, в департамент.</w:t>
      </w:r>
    </w:p>
    <w:p w:rsidR="00966E1B" w:rsidRDefault="00966E1B">
      <w:pPr>
        <w:pStyle w:val="ConsPlusNormal"/>
        <w:spacing w:before="220"/>
        <w:ind w:firstLine="540"/>
        <w:jc w:val="both"/>
      </w:pPr>
      <w:r>
        <w:t>6.5. Выдача результата предоставления государственной услуги.</w:t>
      </w:r>
    </w:p>
    <w:p w:rsidR="00966E1B" w:rsidRDefault="00966E1B">
      <w:pPr>
        <w:pStyle w:val="ConsPlusNormal"/>
        <w:spacing w:before="220"/>
        <w:ind w:firstLine="540"/>
        <w:jc w:val="both"/>
      </w:pPr>
      <w:r>
        <w:t>Основанием для начала выполнения административного действия по выдаче результата предоставления государственной услуги являются поступившие в МФЦ документы, подготовленные по результатам предоставления государственной услуги департаментом.</w:t>
      </w:r>
    </w:p>
    <w:p w:rsidR="00966E1B" w:rsidRDefault="00966E1B">
      <w:pPr>
        <w:pStyle w:val="ConsPlusNormal"/>
        <w:spacing w:before="220"/>
        <w:ind w:firstLine="540"/>
        <w:jc w:val="both"/>
      </w:pPr>
      <w:r>
        <w:t>При предоставлении государственной услуги через МФЦ департамент в срок, не превышающий 1 рабочего дня со дня регистрации ГПЗУ, направляет ГПЗУ (письмо об отказе в предоставлении государственной услуги) в МФЦ курьером. При передаче документов курьер дает расписку в получении документов, в которой указываются все документы, передаваемые в МФЦ для выдачи заявителю, дата передачи документов.</w:t>
      </w:r>
    </w:p>
    <w:p w:rsidR="00966E1B" w:rsidRDefault="00966E1B">
      <w:pPr>
        <w:pStyle w:val="ConsPlusNormal"/>
        <w:spacing w:before="220"/>
        <w:ind w:firstLine="540"/>
        <w:jc w:val="both"/>
      </w:pPr>
      <w:r>
        <w:t>Сотрудник МФЦ:</w:t>
      </w:r>
    </w:p>
    <w:p w:rsidR="00966E1B" w:rsidRDefault="00966E1B">
      <w:pPr>
        <w:pStyle w:val="ConsPlusNormal"/>
        <w:spacing w:before="220"/>
        <w:ind w:firstLine="540"/>
        <w:jc w:val="both"/>
      </w:pPr>
      <w:r>
        <w:t>- информирует заявителя о возможности получения документов, подготовленных по результатам предоставления государственной услуги;</w:t>
      </w:r>
    </w:p>
    <w:p w:rsidR="00966E1B" w:rsidRDefault="00966E1B">
      <w:pPr>
        <w:pStyle w:val="ConsPlusNormal"/>
        <w:spacing w:before="220"/>
        <w:ind w:firstLine="540"/>
        <w:jc w:val="both"/>
      </w:pPr>
      <w:r>
        <w:t>- выдает заявителю документы, подготовленные по результатам предоставления государственной услуги.</w:t>
      </w:r>
    </w:p>
    <w:p w:rsidR="00966E1B" w:rsidRDefault="00966E1B">
      <w:pPr>
        <w:pStyle w:val="ConsPlusNormal"/>
        <w:spacing w:before="220"/>
        <w:ind w:firstLine="540"/>
        <w:jc w:val="both"/>
      </w:pPr>
      <w:r>
        <w:t xml:space="preserve">Выдача документов производится заявителю либо представителю заявителя при </w:t>
      </w:r>
      <w:r>
        <w:lastRenderedPageBreak/>
        <w:t>предъявлении документа, удостоверяющего личность, а также документа, подтверждающего полномочия по получению документов от имени заявителя (для юридических лиц).</w:t>
      </w:r>
    </w:p>
    <w:p w:rsidR="00966E1B" w:rsidRDefault="00966E1B">
      <w:pPr>
        <w:pStyle w:val="ConsPlusNormal"/>
        <w:spacing w:before="220"/>
        <w:ind w:firstLine="540"/>
        <w:jc w:val="both"/>
      </w:pPr>
      <w:r>
        <w:t>Результатом выполнения административного действия является выдача ГПЗУ или письма об отказе в предоставлении государственной услуги.</w:t>
      </w: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jc w:val="right"/>
        <w:outlineLvl w:val="1"/>
      </w:pPr>
      <w:r>
        <w:t>Приложение</w:t>
      </w:r>
    </w:p>
    <w:p w:rsidR="00966E1B" w:rsidRDefault="00966E1B">
      <w:pPr>
        <w:pStyle w:val="ConsPlusNormal"/>
        <w:jc w:val="right"/>
      </w:pPr>
      <w:r>
        <w:t>к административному регламенту департамента</w:t>
      </w:r>
    </w:p>
    <w:p w:rsidR="00966E1B" w:rsidRDefault="00966E1B">
      <w:pPr>
        <w:pStyle w:val="ConsPlusNormal"/>
        <w:jc w:val="right"/>
      </w:pPr>
      <w:r>
        <w:t>градостроительной деятельности и развития агломераций</w:t>
      </w:r>
    </w:p>
    <w:p w:rsidR="00966E1B" w:rsidRDefault="00966E1B">
      <w:pPr>
        <w:pStyle w:val="ConsPlusNormal"/>
        <w:jc w:val="right"/>
      </w:pPr>
      <w:r>
        <w:t>Нижегородской области по предоставлению государственной</w:t>
      </w:r>
    </w:p>
    <w:p w:rsidR="00966E1B" w:rsidRDefault="00966E1B">
      <w:pPr>
        <w:pStyle w:val="ConsPlusNormal"/>
        <w:jc w:val="right"/>
      </w:pPr>
      <w:r>
        <w:t>услуги "Выдача градостроительного плана земельного участка</w:t>
      </w:r>
    </w:p>
    <w:p w:rsidR="00966E1B" w:rsidRDefault="00966E1B">
      <w:pPr>
        <w:pStyle w:val="ConsPlusNormal"/>
        <w:jc w:val="right"/>
      </w:pPr>
      <w:r>
        <w:t>(за исключением земельных участков, предназначенных</w:t>
      </w:r>
    </w:p>
    <w:p w:rsidR="00966E1B" w:rsidRDefault="00966E1B">
      <w:pPr>
        <w:pStyle w:val="ConsPlusNormal"/>
        <w:jc w:val="right"/>
      </w:pPr>
      <w:r>
        <w:t>для индивидуального жилищного строительства, ведения личного</w:t>
      </w:r>
    </w:p>
    <w:p w:rsidR="00966E1B" w:rsidRDefault="00966E1B">
      <w:pPr>
        <w:pStyle w:val="ConsPlusNormal"/>
        <w:jc w:val="right"/>
      </w:pPr>
      <w:r>
        <w:t>подсобного хозяйства, садоводства, ведения садоводства)</w:t>
      </w:r>
    </w:p>
    <w:p w:rsidR="00966E1B" w:rsidRDefault="00966E1B">
      <w:pPr>
        <w:pStyle w:val="ConsPlusNormal"/>
        <w:jc w:val="right"/>
      </w:pPr>
      <w:r>
        <w:t>на территории Нижегородской агломерации, включающей</w:t>
      </w:r>
    </w:p>
    <w:p w:rsidR="00966E1B" w:rsidRDefault="00966E1B">
      <w:pPr>
        <w:pStyle w:val="ConsPlusNormal"/>
        <w:jc w:val="right"/>
      </w:pPr>
      <w:r>
        <w:t>территории городского округа город Нижний Новгород,</w:t>
      </w:r>
    </w:p>
    <w:p w:rsidR="00966E1B" w:rsidRDefault="00966E1B">
      <w:pPr>
        <w:pStyle w:val="ConsPlusNormal"/>
        <w:jc w:val="right"/>
      </w:pPr>
      <w:r>
        <w:t>городского округа город Дзержинск, Богородского</w:t>
      </w:r>
    </w:p>
    <w:p w:rsidR="00966E1B" w:rsidRDefault="00966E1B">
      <w:pPr>
        <w:pStyle w:val="ConsPlusNormal"/>
        <w:jc w:val="right"/>
      </w:pPr>
      <w:r>
        <w:t>и Кстовского муниципальных районов Нижегородской области"</w:t>
      </w:r>
    </w:p>
    <w:p w:rsidR="00966E1B" w:rsidRDefault="00966E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E1B">
        <w:trPr>
          <w:jc w:val="center"/>
        </w:trPr>
        <w:tc>
          <w:tcPr>
            <w:tcW w:w="9294" w:type="dxa"/>
            <w:tcBorders>
              <w:top w:val="nil"/>
              <w:left w:val="single" w:sz="24" w:space="0" w:color="CED3F1"/>
              <w:bottom w:val="nil"/>
              <w:right w:val="single" w:sz="24" w:space="0" w:color="F4F3F8"/>
            </w:tcBorders>
            <w:shd w:val="clear" w:color="auto" w:fill="F4F3F8"/>
          </w:tcPr>
          <w:p w:rsidR="00966E1B" w:rsidRDefault="00966E1B">
            <w:pPr>
              <w:pStyle w:val="ConsPlusNormal"/>
              <w:jc w:val="center"/>
            </w:pPr>
            <w:r>
              <w:rPr>
                <w:color w:val="392C69"/>
              </w:rPr>
              <w:t>Список изменяющих документов</w:t>
            </w:r>
          </w:p>
          <w:p w:rsidR="00966E1B" w:rsidRDefault="00966E1B">
            <w:pPr>
              <w:pStyle w:val="ConsPlusNormal"/>
              <w:jc w:val="center"/>
            </w:pPr>
            <w:r>
              <w:rPr>
                <w:color w:val="392C69"/>
              </w:rPr>
              <w:t xml:space="preserve">(в ред. </w:t>
            </w:r>
            <w:hyperlink r:id="rId73" w:history="1">
              <w:r>
                <w:rPr>
                  <w:color w:val="0000FF"/>
                </w:rPr>
                <w:t>приказа</w:t>
              </w:r>
            </w:hyperlink>
            <w:r>
              <w:rPr>
                <w:color w:val="392C69"/>
              </w:rPr>
              <w:t xml:space="preserve"> ДГДИРА Нижегородской области от 26.09.2019 N 01-03/116,</w:t>
            </w:r>
          </w:p>
          <w:p w:rsidR="00966E1B" w:rsidRDefault="00966E1B">
            <w:pPr>
              <w:pStyle w:val="ConsPlusNormal"/>
              <w:jc w:val="center"/>
            </w:pPr>
            <w:hyperlink r:id="rId74" w:history="1">
              <w:r>
                <w:rPr>
                  <w:color w:val="0000FF"/>
                </w:rPr>
                <w:t>приказа</w:t>
              </w:r>
            </w:hyperlink>
            <w:r>
              <w:rPr>
                <w:color w:val="392C69"/>
              </w:rPr>
              <w:t xml:space="preserve"> министерства градостроительной деятельности и развития агломераций</w:t>
            </w:r>
          </w:p>
          <w:p w:rsidR="00966E1B" w:rsidRDefault="00966E1B">
            <w:pPr>
              <w:pStyle w:val="ConsPlusNormal"/>
              <w:jc w:val="center"/>
            </w:pPr>
            <w:r>
              <w:rPr>
                <w:color w:val="392C69"/>
              </w:rPr>
              <w:t>Нижегородской области от 23.03.2020 N 01-02/02)</w:t>
            </w:r>
          </w:p>
        </w:tc>
      </w:tr>
    </w:tbl>
    <w:p w:rsidR="00966E1B" w:rsidRDefault="00966E1B">
      <w:pPr>
        <w:pStyle w:val="ConsPlusNormal"/>
        <w:ind w:firstLine="540"/>
        <w:jc w:val="both"/>
      </w:pPr>
    </w:p>
    <w:p w:rsidR="00966E1B" w:rsidRDefault="00966E1B">
      <w:pPr>
        <w:pStyle w:val="ConsPlusNonformat"/>
        <w:jc w:val="both"/>
      </w:pPr>
      <w:r>
        <w:t xml:space="preserve">                                   Директору департамента градостроительной</w:t>
      </w:r>
    </w:p>
    <w:p w:rsidR="00966E1B" w:rsidRDefault="00966E1B">
      <w:pPr>
        <w:pStyle w:val="ConsPlusNonformat"/>
        <w:jc w:val="both"/>
      </w:pPr>
      <w:r>
        <w:t xml:space="preserve">                                        деятельности и развития агломераций</w:t>
      </w:r>
    </w:p>
    <w:p w:rsidR="00966E1B" w:rsidRDefault="00966E1B">
      <w:pPr>
        <w:pStyle w:val="ConsPlusNonformat"/>
        <w:jc w:val="both"/>
      </w:pPr>
      <w:r>
        <w:t xml:space="preserve">                                                      Нижегородской области</w:t>
      </w:r>
    </w:p>
    <w:p w:rsidR="00966E1B" w:rsidRDefault="00966E1B">
      <w:pPr>
        <w:pStyle w:val="ConsPlusNonformat"/>
        <w:jc w:val="both"/>
      </w:pPr>
    </w:p>
    <w:p w:rsidR="00966E1B" w:rsidRDefault="00966E1B">
      <w:pPr>
        <w:pStyle w:val="ConsPlusNonformat"/>
        <w:jc w:val="both"/>
      </w:pPr>
      <w:bookmarkStart w:id="14" w:name="P475"/>
      <w:bookmarkEnd w:id="14"/>
      <w:r>
        <w:t xml:space="preserve">                                 ЗАЯВЛЕНИЕ</w:t>
      </w:r>
    </w:p>
    <w:p w:rsidR="00966E1B" w:rsidRDefault="00966E1B">
      <w:pPr>
        <w:pStyle w:val="ConsPlusNonformat"/>
        <w:jc w:val="both"/>
      </w:pPr>
      <w:r>
        <w:t xml:space="preserve">           о выдаче градостроительного плана земельного участка</w:t>
      </w:r>
    </w:p>
    <w:p w:rsidR="00966E1B" w:rsidRDefault="00966E1B">
      <w:pPr>
        <w:pStyle w:val="ConsPlusNonformat"/>
        <w:jc w:val="both"/>
      </w:pPr>
    </w:p>
    <w:p w:rsidR="00966E1B" w:rsidRDefault="00966E1B">
      <w:pPr>
        <w:pStyle w:val="ConsPlusNonformat"/>
        <w:jc w:val="both"/>
      </w:pPr>
      <w:r>
        <w:t>Заявитель (физическое лицо, индивидуальный предприниматель)</w:t>
      </w:r>
    </w:p>
    <w:p w:rsidR="00966E1B" w:rsidRDefault="00966E1B">
      <w:pPr>
        <w:pStyle w:val="ConsPlusNonformat"/>
        <w:jc w:val="both"/>
      </w:pPr>
      <w:r>
        <w:t>Ф.И.О. ____________________________________________________________________</w:t>
      </w:r>
    </w:p>
    <w:p w:rsidR="00966E1B" w:rsidRDefault="00966E1B">
      <w:pPr>
        <w:pStyle w:val="ConsPlusNonformat"/>
        <w:jc w:val="both"/>
      </w:pPr>
      <w:r>
        <w:t>Дата рождения _________________ Удостоверение личности ____________________</w:t>
      </w:r>
    </w:p>
    <w:p w:rsidR="00966E1B" w:rsidRDefault="00966E1B">
      <w:pPr>
        <w:pStyle w:val="ConsPlusNonformat"/>
        <w:jc w:val="both"/>
      </w:pPr>
      <w:r>
        <w:t>Серия ____________ N ____________ Выдан ___________________________________</w:t>
      </w:r>
    </w:p>
    <w:p w:rsidR="00966E1B" w:rsidRDefault="00966E1B">
      <w:pPr>
        <w:pStyle w:val="ConsPlusNonformat"/>
        <w:jc w:val="both"/>
      </w:pPr>
      <w:r>
        <w:t>___________________________________________________________________________</w:t>
      </w:r>
    </w:p>
    <w:p w:rsidR="00966E1B" w:rsidRDefault="00966E1B">
      <w:pPr>
        <w:pStyle w:val="ConsPlusNonformat"/>
        <w:jc w:val="both"/>
      </w:pPr>
      <w:r>
        <w:t>ИНН ___________________________</w:t>
      </w:r>
    </w:p>
    <w:p w:rsidR="00966E1B" w:rsidRDefault="00966E1B">
      <w:pPr>
        <w:pStyle w:val="ConsPlusNonformat"/>
        <w:jc w:val="both"/>
      </w:pPr>
      <w:r>
        <w:t>Адрес регистрации местожительства: ________________________________________</w:t>
      </w:r>
    </w:p>
    <w:p w:rsidR="00966E1B" w:rsidRDefault="00966E1B">
      <w:pPr>
        <w:pStyle w:val="ConsPlusNonformat"/>
        <w:jc w:val="both"/>
      </w:pPr>
      <w:r>
        <w:t>___________________________________________________________________________</w:t>
      </w:r>
    </w:p>
    <w:p w:rsidR="00966E1B" w:rsidRDefault="00966E1B">
      <w:pPr>
        <w:pStyle w:val="ConsPlusNonformat"/>
        <w:jc w:val="both"/>
      </w:pPr>
      <w:r>
        <w:t>Телефон ________________________________________ e-mail ___________________</w:t>
      </w:r>
    </w:p>
    <w:p w:rsidR="00966E1B" w:rsidRDefault="00966E1B">
      <w:pPr>
        <w:pStyle w:val="ConsPlusNonformat"/>
        <w:jc w:val="both"/>
      </w:pPr>
      <w:r>
        <w:t>Заявитель (юридическое лицо)</w:t>
      </w:r>
    </w:p>
    <w:p w:rsidR="00966E1B" w:rsidRDefault="00966E1B">
      <w:pPr>
        <w:pStyle w:val="ConsPlusNonformat"/>
        <w:jc w:val="both"/>
      </w:pPr>
      <w:r>
        <w:t>Наименование полностью ____________________________________________________</w:t>
      </w:r>
    </w:p>
    <w:p w:rsidR="00966E1B" w:rsidRDefault="00966E1B">
      <w:pPr>
        <w:pStyle w:val="ConsPlusNonformat"/>
        <w:jc w:val="both"/>
      </w:pPr>
      <w:r>
        <w:t>в лице (Ф.И.О., должность) ________________________________________________</w:t>
      </w:r>
    </w:p>
    <w:p w:rsidR="00966E1B" w:rsidRDefault="00966E1B">
      <w:pPr>
        <w:pStyle w:val="ConsPlusNonformat"/>
        <w:jc w:val="both"/>
      </w:pPr>
      <w:r>
        <w:t>____________________________________ ИНН/ОГРН _____________________________</w:t>
      </w:r>
    </w:p>
    <w:p w:rsidR="00966E1B" w:rsidRDefault="00966E1B">
      <w:pPr>
        <w:pStyle w:val="ConsPlusNonformat"/>
        <w:jc w:val="both"/>
      </w:pPr>
      <w:r>
        <w:t>Адрес местонахождения: ____________________________________________________</w:t>
      </w:r>
    </w:p>
    <w:p w:rsidR="00966E1B" w:rsidRDefault="00966E1B">
      <w:pPr>
        <w:pStyle w:val="ConsPlusNonformat"/>
        <w:jc w:val="both"/>
      </w:pPr>
      <w:r>
        <w:t>Телефон ________________________________________ e-mail ___________________</w:t>
      </w:r>
    </w:p>
    <w:p w:rsidR="00966E1B" w:rsidRDefault="00966E1B">
      <w:pPr>
        <w:pStyle w:val="ConsPlusNonformat"/>
        <w:jc w:val="both"/>
      </w:pPr>
    </w:p>
    <w:p w:rsidR="00966E1B" w:rsidRDefault="00966E1B">
      <w:pPr>
        <w:pStyle w:val="ConsPlusNonformat"/>
        <w:jc w:val="both"/>
      </w:pPr>
      <w:r>
        <w:t>Представитель заявителя (при наличии)</w:t>
      </w:r>
    </w:p>
    <w:p w:rsidR="00966E1B" w:rsidRDefault="00966E1B">
      <w:pPr>
        <w:pStyle w:val="ConsPlusNonformat"/>
        <w:jc w:val="both"/>
      </w:pPr>
      <w:r>
        <w:t>Ф.И.О. ____________________________________________________________________</w:t>
      </w:r>
    </w:p>
    <w:p w:rsidR="00966E1B" w:rsidRDefault="00966E1B">
      <w:pPr>
        <w:pStyle w:val="ConsPlusNonformat"/>
        <w:jc w:val="both"/>
      </w:pPr>
      <w:r>
        <w:t>Удостоверение личности ____________________________________________________</w:t>
      </w:r>
    </w:p>
    <w:p w:rsidR="00966E1B" w:rsidRDefault="00966E1B">
      <w:pPr>
        <w:pStyle w:val="ConsPlusNonformat"/>
        <w:jc w:val="both"/>
      </w:pPr>
      <w:r>
        <w:t>Серия ____________ N ____________ Выдан ___________________________________</w:t>
      </w:r>
    </w:p>
    <w:p w:rsidR="00966E1B" w:rsidRDefault="00966E1B">
      <w:pPr>
        <w:pStyle w:val="ConsPlusNonformat"/>
        <w:jc w:val="both"/>
      </w:pPr>
      <w:r>
        <w:t>___________________________________________________________________________</w:t>
      </w:r>
    </w:p>
    <w:p w:rsidR="00966E1B" w:rsidRDefault="00966E1B">
      <w:pPr>
        <w:pStyle w:val="ConsPlusNonformat"/>
        <w:jc w:val="both"/>
      </w:pPr>
      <w:r>
        <w:t>Адрес регистрации местожительства: ________________________________________</w:t>
      </w:r>
    </w:p>
    <w:p w:rsidR="00966E1B" w:rsidRDefault="00966E1B">
      <w:pPr>
        <w:pStyle w:val="ConsPlusNonformat"/>
        <w:jc w:val="both"/>
      </w:pPr>
      <w:r>
        <w:t>Телефон ________________________________________ e-mail ___________________</w:t>
      </w:r>
    </w:p>
    <w:p w:rsidR="00966E1B" w:rsidRDefault="00966E1B">
      <w:pPr>
        <w:pStyle w:val="ConsPlusNonformat"/>
        <w:jc w:val="both"/>
      </w:pPr>
      <w:r>
        <w:lastRenderedPageBreak/>
        <w:t>Документ,  подтверждающий  полномочия  представителя (доверенность, приказ,</w:t>
      </w:r>
    </w:p>
    <w:p w:rsidR="00966E1B" w:rsidRDefault="00966E1B">
      <w:pPr>
        <w:pStyle w:val="ConsPlusNonformat"/>
        <w:jc w:val="both"/>
      </w:pPr>
      <w:r>
        <w:t>устав, свидетельство о рождении, документ о назначении опекуном и т.п.)</w:t>
      </w:r>
    </w:p>
    <w:p w:rsidR="00966E1B" w:rsidRDefault="00966E1B">
      <w:pPr>
        <w:pStyle w:val="ConsPlusNonformat"/>
        <w:jc w:val="both"/>
      </w:pPr>
      <w:r>
        <w:t>___________________________________________________________________________</w:t>
      </w:r>
    </w:p>
    <w:p w:rsidR="00966E1B" w:rsidRDefault="00966E1B">
      <w:pPr>
        <w:pStyle w:val="ConsPlusNonformat"/>
        <w:jc w:val="both"/>
      </w:pPr>
      <w:r>
        <w:t>___________________________________________________________________________</w:t>
      </w:r>
    </w:p>
    <w:p w:rsidR="00966E1B" w:rsidRDefault="00966E1B">
      <w:pPr>
        <w:pStyle w:val="ConsPlusNonformat"/>
        <w:jc w:val="both"/>
      </w:pPr>
    </w:p>
    <w:p w:rsidR="00966E1B" w:rsidRDefault="00966E1B">
      <w:pPr>
        <w:pStyle w:val="ConsPlusNonformat"/>
        <w:jc w:val="both"/>
      </w:pPr>
      <w:r>
        <w:t>При  наличии  ранее  выданного  градостроительного плана земельного участка</w:t>
      </w:r>
    </w:p>
    <w:p w:rsidR="00966E1B" w:rsidRDefault="00966E1B">
      <w:pPr>
        <w:pStyle w:val="ConsPlusNonformat"/>
        <w:jc w:val="both"/>
      </w:pPr>
      <w:r>
        <w:t>(подготовленного  после  30  июня 2017 года) прошу признать утратившим силу</w:t>
      </w:r>
    </w:p>
    <w:p w:rsidR="00966E1B" w:rsidRDefault="00966E1B">
      <w:pPr>
        <w:pStyle w:val="ConsPlusNonformat"/>
        <w:jc w:val="both"/>
      </w:pPr>
      <w:r>
        <w:t>данный  градостроительный план земельного участка/прекратить предоставление</w:t>
      </w:r>
    </w:p>
    <w:p w:rsidR="00966E1B" w:rsidRDefault="00966E1B">
      <w:pPr>
        <w:pStyle w:val="ConsPlusNonformat"/>
        <w:jc w:val="both"/>
      </w:pPr>
      <w:r>
        <w:t>государственной услуги (нужное подчеркнуть).</w:t>
      </w:r>
    </w:p>
    <w:p w:rsidR="00966E1B" w:rsidRDefault="00966E1B">
      <w:pPr>
        <w:pStyle w:val="ConsPlusNonformat"/>
        <w:jc w:val="both"/>
      </w:pPr>
    </w:p>
    <w:p w:rsidR="00966E1B" w:rsidRDefault="00966E1B">
      <w:pPr>
        <w:pStyle w:val="ConsPlusNonformat"/>
        <w:jc w:val="both"/>
      </w:pPr>
      <w:r>
        <w:t>Прошу выдать градостроительный план земельного участка</w:t>
      </w:r>
    </w:p>
    <w:p w:rsidR="00966E1B" w:rsidRDefault="00966E1B">
      <w:pPr>
        <w:pStyle w:val="ConsPlusNonformat"/>
        <w:jc w:val="both"/>
      </w:pPr>
      <w:r>
        <w:t>с кадастровым номером ____________________________________________________,</w:t>
      </w:r>
    </w:p>
    <w:p w:rsidR="00966E1B" w:rsidRDefault="00966E1B">
      <w:pPr>
        <w:pStyle w:val="ConsPlusNonformat"/>
        <w:jc w:val="both"/>
      </w:pPr>
      <w:r>
        <w:t>с разрешенным видом использования ________________________________________,</w:t>
      </w:r>
    </w:p>
    <w:p w:rsidR="00966E1B" w:rsidRDefault="00966E1B">
      <w:pPr>
        <w:pStyle w:val="ConsPlusNonformat"/>
        <w:jc w:val="both"/>
      </w:pPr>
      <w:r>
        <w:t>расположенного по адресу: _________________________________________________</w:t>
      </w:r>
    </w:p>
    <w:p w:rsidR="00966E1B" w:rsidRDefault="00966E1B">
      <w:pPr>
        <w:pStyle w:val="ConsPlusNonformat"/>
        <w:jc w:val="both"/>
      </w:pPr>
      <w:r>
        <w:t>__________________________________________________________________________,</w:t>
      </w:r>
    </w:p>
    <w:p w:rsidR="00966E1B" w:rsidRDefault="00966E1B">
      <w:pPr>
        <w:pStyle w:val="ConsPlusNonformat"/>
        <w:jc w:val="both"/>
      </w:pPr>
      <w:r>
        <w:t xml:space="preserve">   (указываются полный адрес земельного участка или адресные ориентиры)</w:t>
      </w:r>
    </w:p>
    <w:p w:rsidR="00966E1B" w:rsidRDefault="00966E1B">
      <w:pPr>
        <w:pStyle w:val="ConsPlusNonformat"/>
        <w:jc w:val="both"/>
      </w:pPr>
      <w:r>
        <w:t>находящегося  на  праве  собственности,  в  аренде  или  в ином пользовании</w:t>
      </w:r>
    </w:p>
    <w:p w:rsidR="00966E1B" w:rsidRDefault="00966E1B">
      <w:pPr>
        <w:pStyle w:val="ConsPlusNonformat"/>
        <w:jc w:val="both"/>
      </w:pPr>
      <w:r>
        <w:t>заявителя и иных лиц _____________________________________________________,</w:t>
      </w:r>
    </w:p>
    <w:p w:rsidR="00966E1B" w:rsidRDefault="00966E1B">
      <w:pPr>
        <w:pStyle w:val="ConsPlusNonformat"/>
        <w:jc w:val="both"/>
      </w:pPr>
      <w:r>
        <w:t>__________________________________________________________________________,</w:t>
      </w:r>
    </w:p>
    <w:p w:rsidR="00966E1B" w:rsidRDefault="00966E1B">
      <w:pPr>
        <w:pStyle w:val="ConsPlusNonformat"/>
        <w:jc w:val="both"/>
      </w:pPr>
      <w:r>
        <w:t xml:space="preserve">   (нужное подчеркнуть, вписать N, дату правоустанавливающих документов</w:t>
      </w:r>
    </w:p>
    <w:p w:rsidR="00966E1B" w:rsidRDefault="00966E1B">
      <w:pPr>
        <w:pStyle w:val="ConsPlusNonformat"/>
        <w:jc w:val="both"/>
      </w:pPr>
      <w:r>
        <w:t xml:space="preserve">                           на земельный участок)</w:t>
      </w:r>
    </w:p>
    <w:p w:rsidR="00966E1B" w:rsidRDefault="00966E1B">
      <w:pPr>
        <w:pStyle w:val="ConsPlusNonformat"/>
        <w:jc w:val="both"/>
      </w:pPr>
      <w:r>
        <w:t>для  целей использования земельного участка: проектирование, строительство,</w:t>
      </w:r>
    </w:p>
    <w:p w:rsidR="00966E1B" w:rsidRDefault="00966E1B">
      <w:pPr>
        <w:pStyle w:val="ConsPlusNonformat"/>
        <w:jc w:val="both"/>
      </w:pPr>
      <w:r>
        <w:t>реконструкция  (ненужное  зачеркнуть)  объекта  капитального  строительства</w:t>
      </w:r>
    </w:p>
    <w:p w:rsidR="00966E1B" w:rsidRDefault="00966E1B">
      <w:pPr>
        <w:pStyle w:val="ConsPlusNonformat"/>
        <w:jc w:val="both"/>
      </w:pPr>
      <w:r>
        <w:t>___________________________________________________________________________</w:t>
      </w:r>
    </w:p>
    <w:p w:rsidR="00966E1B" w:rsidRDefault="00966E1B">
      <w:pPr>
        <w:pStyle w:val="ConsPlusNonformat"/>
        <w:jc w:val="both"/>
      </w:pPr>
    </w:p>
    <w:p w:rsidR="00966E1B" w:rsidRDefault="00966E1B">
      <w:pPr>
        <w:pStyle w:val="ConsPlusNonformat"/>
        <w:jc w:val="both"/>
      </w:pPr>
      <w:r>
        <w:t>Сведения   об   объектах   капитального  строительства  и  иных  строениях,</w:t>
      </w:r>
    </w:p>
    <w:p w:rsidR="00966E1B" w:rsidRDefault="00966E1B">
      <w:pPr>
        <w:pStyle w:val="ConsPlusNonformat"/>
        <w:jc w:val="both"/>
      </w:pPr>
      <w:r>
        <w:t>сооружениях  (в  т.ч.  временных,  некапитальных), расположенных в границах</w:t>
      </w:r>
    </w:p>
    <w:p w:rsidR="00966E1B" w:rsidRDefault="00966E1B">
      <w:pPr>
        <w:pStyle w:val="ConsPlusNonformat"/>
        <w:jc w:val="both"/>
      </w:pPr>
      <w:r>
        <w:t>земельного участка:</w:t>
      </w:r>
    </w:p>
    <w:p w:rsidR="00966E1B" w:rsidRDefault="00966E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531"/>
        <w:gridCol w:w="2778"/>
        <w:gridCol w:w="1530"/>
        <w:gridCol w:w="2640"/>
      </w:tblGrid>
      <w:tr w:rsidR="00966E1B">
        <w:tc>
          <w:tcPr>
            <w:tcW w:w="540" w:type="dxa"/>
          </w:tcPr>
          <w:p w:rsidR="00966E1B" w:rsidRDefault="00966E1B">
            <w:pPr>
              <w:pStyle w:val="ConsPlusNormal"/>
              <w:jc w:val="center"/>
            </w:pPr>
            <w:r>
              <w:t>N п/п</w:t>
            </w:r>
          </w:p>
        </w:tc>
        <w:tc>
          <w:tcPr>
            <w:tcW w:w="1531" w:type="dxa"/>
          </w:tcPr>
          <w:p w:rsidR="00966E1B" w:rsidRDefault="00966E1B">
            <w:pPr>
              <w:pStyle w:val="ConsPlusNormal"/>
              <w:jc w:val="center"/>
            </w:pPr>
            <w:r>
              <w:t>Назначение объекта</w:t>
            </w:r>
          </w:p>
        </w:tc>
        <w:tc>
          <w:tcPr>
            <w:tcW w:w="2778" w:type="dxa"/>
          </w:tcPr>
          <w:p w:rsidR="00966E1B" w:rsidRDefault="00966E1B">
            <w:pPr>
              <w:pStyle w:val="ConsPlusNormal"/>
              <w:jc w:val="center"/>
            </w:pPr>
            <w:r>
              <w:t>Кадастровый (инвентаризационный) номер объекта (помещения)</w:t>
            </w:r>
          </w:p>
        </w:tc>
        <w:tc>
          <w:tcPr>
            <w:tcW w:w="1530" w:type="dxa"/>
          </w:tcPr>
          <w:p w:rsidR="00966E1B" w:rsidRDefault="00966E1B">
            <w:pPr>
              <w:pStyle w:val="ConsPlusNormal"/>
              <w:jc w:val="center"/>
            </w:pPr>
            <w:r>
              <w:t>Почтовый адрес</w:t>
            </w:r>
          </w:p>
        </w:tc>
        <w:tc>
          <w:tcPr>
            <w:tcW w:w="2640" w:type="dxa"/>
          </w:tcPr>
          <w:p w:rsidR="00966E1B" w:rsidRDefault="00966E1B">
            <w:pPr>
              <w:pStyle w:val="ConsPlusNormal"/>
              <w:jc w:val="center"/>
            </w:pPr>
            <w:r>
              <w:t>Сведения о зарегистрированных правах на объект</w:t>
            </w:r>
          </w:p>
        </w:tc>
      </w:tr>
      <w:tr w:rsidR="00966E1B">
        <w:tc>
          <w:tcPr>
            <w:tcW w:w="540" w:type="dxa"/>
          </w:tcPr>
          <w:p w:rsidR="00966E1B" w:rsidRDefault="00966E1B">
            <w:pPr>
              <w:pStyle w:val="ConsPlusNormal"/>
            </w:pPr>
          </w:p>
        </w:tc>
        <w:tc>
          <w:tcPr>
            <w:tcW w:w="1531" w:type="dxa"/>
          </w:tcPr>
          <w:p w:rsidR="00966E1B" w:rsidRDefault="00966E1B">
            <w:pPr>
              <w:pStyle w:val="ConsPlusNormal"/>
            </w:pPr>
          </w:p>
        </w:tc>
        <w:tc>
          <w:tcPr>
            <w:tcW w:w="2778" w:type="dxa"/>
          </w:tcPr>
          <w:p w:rsidR="00966E1B" w:rsidRDefault="00966E1B">
            <w:pPr>
              <w:pStyle w:val="ConsPlusNormal"/>
            </w:pPr>
          </w:p>
        </w:tc>
        <w:tc>
          <w:tcPr>
            <w:tcW w:w="1530" w:type="dxa"/>
          </w:tcPr>
          <w:p w:rsidR="00966E1B" w:rsidRDefault="00966E1B">
            <w:pPr>
              <w:pStyle w:val="ConsPlusNormal"/>
            </w:pPr>
          </w:p>
        </w:tc>
        <w:tc>
          <w:tcPr>
            <w:tcW w:w="2640" w:type="dxa"/>
          </w:tcPr>
          <w:p w:rsidR="00966E1B" w:rsidRDefault="00966E1B">
            <w:pPr>
              <w:pStyle w:val="ConsPlusNormal"/>
            </w:pPr>
          </w:p>
        </w:tc>
      </w:tr>
      <w:tr w:rsidR="00966E1B">
        <w:tc>
          <w:tcPr>
            <w:tcW w:w="540" w:type="dxa"/>
          </w:tcPr>
          <w:p w:rsidR="00966E1B" w:rsidRDefault="00966E1B">
            <w:pPr>
              <w:pStyle w:val="ConsPlusNormal"/>
            </w:pPr>
          </w:p>
        </w:tc>
        <w:tc>
          <w:tcPr>
            <w:tcW w:w="1531" w:type="dxa"/>
          </w:tcPr>
          <w:p w:rsidR="00966E1B" w:rsidRDefault="00966E1B">
            <w:pPr>
              <w:pStyle w:val="ConsPlusNormal"/>
            </w:pPr>
          </w:p>
        </w:tc>
        <w:tc>
          <w:tcPr>
            <w:tcW w:w="2778" w:type="dxa"/>
          </w:tcPr>
          <w:p w:rsidR="00966E1B" w:rsidRDefault="00966E1B">
            <w:pPr>
              <w:pStyle w:val="ConsPlusNormal"/>
            </w:pPr>
          </w:p>
        </w:tc>
        <w:tc>
          <w:tcPr>
            <w:tcW w:w="1530" w:type="dxa"/>
          </w:tcPr>
          <w:p w:rsidR="00966E1B" w:rsidRDefault="00966E1B">
            <w:pPr>
              <w:pStyle w:val="ConsPlusNormal"/>
            </w:pPr>
          </w:p>
        </w:tc>
        <w:tc>
          <w:tcPr>
            <w:tcW w:w="2640" w:type="dxa"/>
          </w:tcPr>
          <w:p w:rsidR="00966E1B" w:rsidRDefault="00966E1B">
            <w:pPr>
              <w:pStyle w:val="ConsPlusNormal"/>
            </w:pPr>
          </w:p>
        </w:tc>
      </w:tr>
      <w:tr w:rsidR="00966E1B">
        <w:tc>
          <w:tcPr>
            <w:tcW w:w="540" w:type="dxa"/>
          </w:tcPr>
          <w:p w:rsidR="00966E1B" w:rsidRDefault="00966E1B">
            <w:pPr>
              <w:pStyle w:val="ConsPlusNormal"/>
            </w:pPr>
          </w:p>
        </w:tc>
        <w:tc>
          <w:tcPr>
            <w:tcW w:w="1531" w:type="dxa"/>
          </w:tcPr>
          <w:p w:rsidR="00966E1B" w:rsidRDefault="00966E1B">
            <w:pPr>
              <w:pStyle w:val="ConsPlusNormal"/>
            </w:pPr>
          </w:p>
        </w:tc>
        <w:tc>
          <w:tcPr>
            <w:tcW w:w="2778" w:type="dxa"/>
          </w:tcPr>
          <w:p w:rsidR="00966E1B" w:rsidRDefault="00966E1B">
            <w:pPr>
              <w:pStyle w:val="ConsPlusNormal"/>
            </w:pPr>
          </w:p>
        </w:tc>
        <w:tc>
          <w:tcPr>
            <w:tcW w:w="1530" w:type="dxa"/>
          </w:tcPr>
          <w:p w:rsidR="00966E1B" w:rsidRDefault="00966E1B">
            <w:pPr>
              <w:pStyle w:val="ConsPlusNormal"/>
            </w:pPr>
          </w:p>
        </w:tc>
        <w:tc>
          <w:tcPr>
            <w:tcW w:w="2640" w:type="dxa"/>
          </w:tcPr>
          <w:p w:rsidR="00966E1B" w:rsidRDefault="00966E1B">
            <w:pPr>
              <w:pStyle w:val="ConsPlusNormal"/>
            </w:pPr>
          </w:p>
        </w:tc>
      </w:tr>
    </w:tbl>
    <w:p w:rsidR="00966E1B" w:rsidRDefault="00966E1B">
      <w:pPr>
        <w:pStyle w:val="ConsPlusNormal"/>
        <w:ind w:firstLine="540"/>
        <w:jc w:val="both"/>
      </w:pPr>
    </w:p>
    <w:p w:rsidR="00966E1B" w:rsidRDefault="00966E1B">
      <w:pPr>
        <w:pStyle w:val="ConsPlusNonformat"/>
        <w:jc w:val="both"/>
      </w:pPr>
      <w:r>
        <w:t>Дополнительные   сведения   об   утвержденной  документации  по  планировке</w:t>
      </w:r>
    </w:p>
    <w:p w:rsidR="00966E1B" w:rsidRDefault="00966E1B">
      <w:pPr>
        <w:pStyle w:val="ConsPlusNonformat"/>
        <w:jc w:val="both"/>
      </w:pPr>
      <w:r>
        <w:t>территории, в границах которой находится участок (при наличии):</w:t>
      </w:r>
    </w:p>
    <w:p w:rsidR="00966E1B" w:rsidRDefault="00966E1B">
      <w:pPr>
        <w:pStyle w:val="ConsPlusNonformat"/>
        <w:jc w:val="both"/>
      </w:pPr>
      <w:r>
        <w:t>___________________________________________________________________________</w:t>
      </w:r>
    </w:p>
    <w:p w:rsidR="00966E1B" w:rsidRDefault="00966E1B">
      <w:pPr>
        <w:pStyle w:val="ConsPlusNonformat"/>
        <w:jc w:val="both"/>
      </w:pPr>
      <w:r>
        <w:t>___________________________________________________________________________</w:t>
      </w:r>
    </w:p>
    <w:p w:rsidR="00966E1B" w:rsidRDefault="00966E1B">
      <w:pPr>
        <w:pStyle w:val="ConsPlusNonformat"/>
        <w:jc w:val="both"/>
      </w:pPr>
      <w:r>
        <w:t>Расчетные нагрузки (необходимые для сбора ТУ): ____________________________</w:t>
      </w:r>
    </w:p>
    <w:p w:rsidR="00966E1B" w:rsidRDefault="00966E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66E1B">
        <w:tc>
          <w:tcPr>
            <w:tcW w:w="4535" w:type="dxa"/>
          </w:tcPr>
          <w:p w:rsidR="00966E1B" w:rsidRDefault="00966E1B">
            <w:pPr>
              <w:pStyle w:val="ConsPlusNormal"/>
              <w:jc w:val="both"/>
            </w:pPr>
            <w:r>
              <w:t>Водоснабжение:</w:t>
            </w:r>
          </w:p>
          <w:p w:rsidR="00966E1B" w:rsidRDefault="00966E1B">
            <w:pPr>
              <w:pStyle w:val="ConsPlusNormal"/>
              <w:jc w:val="both"/>
            </w:pPr>
            <w:r>
              <w:t>Хоз.-быт. нужды _________ куб. м/ч</w:t>
            </w:r>
          </w:p>
          <w:p w:rsidR="00966E1B" w:rsidRDefault="00966E1B">
            <w:pPr>
              <w:pStyle w:val="ConsPlusNormal"/>
              <w:jc w:val="both"/>
            </w:pPr>
            <w:r>
              <w:t>Производ. нужды ________ куб. м/ч</w:t>
            </w:r>
          </w:p>
          <w:p w:rsidR="00966E1B" w:rsidRDefault="00966E1B">
            <w:pPr>
              <w:pStyle w:val="ConsPlusNormal"/>
              <w:jc w:val="both"/>
            </w:pPr>
            <w:r>
              <w:t>Горячее водоснабжение ___ куб. м/ч</w:t>
            </w:r>
          </w:p>
          <w:p w:rsidR="00966E1B" w:rsidRDefault="00966E1B">
            <w:pPr>
              <w:pStyle w:val="ConsPlusNormal"/>
              <w:jc w:val="both"/>
            </w:pPr>
            <w:r>
              <w:t>(при индивидуальном источнике теплоснабжения)</w:t>
            </w:r>
          </w:p>
          <w:p w:rsidR="00966E1B" w:rsidRDefault="00966E1B">
            <w:pPr>
              <w:pStyle w:val="ConsPlusNormal"/>
              <w:jc w:val="both"/>
            </w:pPr>
            <w:r>
              <w:t>Водоотведение: стоки ____ куб. м/ч</w:t>
            </w:r>
          </w:p>
        </w:tc>
        <w:tc>
          <w:tcPr>
            <w:tcW w:w="4535" w:type="dxa"/>
          </w:tcPr>
          <w:p w:rsidR="00966E1B" w:rsidRDefault="00966E1B">
            <w:pPr>
              <w:pStyle w:val="ConsPlusNormal"/>
              <w:jc w:val="both"/>
            </w:pPr>
            <w:r>
              <w:t>Теплоснабжение:</w:t>
            </w:r>
          </w:p>
          <w:p w:rsidR="00966E1B" w:rsidRDefault="00966E1B">
            <w:pPr>
              <w:pStyle w:val="ConsPlusNormal"/>
              <w:jc w:val="both"/>
            </w:pPr>
            <w:r>
              <w:t>Расход тепла ____________ Гкал/ч,</w:t>
            </w:r>
          </w:p>
          <w:p w:rsidR="00966E1B" w:rsidRDefault="00966E1B">
            <w:pPr>
              <w:pStyle w:val="ConsPlusNormal"/>
              <w:jc w:val="both"/>
            </w:pPr>
            <w:r>
              <w:t>в т.ч.:</w:t>
            </w:r>
          </w:p>
          <w:p w:rsidR="00966E1B" w:rsidRDefault="00966E1B">
            <w:pPr>
              <w:pStyle w:val="ConsPlusNormal"/>
              <w:jc w:val="both"/>
            </w:pPr>
            <w:r>
              <w:t>на отопление ____________ Гкал/ч</w:t>
            </w:r>
          </w:p>
          <w:p w:rsidR="00966E1B" w:rsidRDefault="00966E1B">
            <w:pPr>
              <w:pStyle w:val="ConsPlusNormal"/>
              <w:jc w:val="both"/>
            </w:pPr>
            <w:r>
              <w:t>на вентиляцию __________ Гкал/ч</w:t>
            </w:r>
          </w:p>
          <w:p w:rsidR="00966E1B" w:rsidRDefault="00966E1B">
            <w:pPr>
              <w:pStyle w:val="ConsPlusNormal"/>
              <w:jc w:val="both"/>
            </w:pPr>
            <w:r>
              <w:t>на гор. водоснабжение ____ Гкал/ч</w:t>
            </w:r>
          </w:p>
          <w:p w:rsidR="00966E1B" w:rsidRDefault="00966E1B">
            <w:pPr>
              <w:pStyle w:val="ConsPlusNormal"/>
              <w:jc w:val="both"/>
            </w:pPr>
            <w:r>
              <w:t>Источник теплоснабжения</w:t>
            </w:r>
          </w:p>
          <w:p w:rsidR="00966E1B" w:rsidRDefault="00966E1B">
            <w:pPr>
              <w:pStyle w:val="ConsPlusNormal"/>
              <w:jc w:val="center"/>
            </w:pPr>
            <w:r>
              <w:t>______________________________</w:t>
            </w:r>
          </w:p>
          <w:p w:rsidR="00966E1B" w:rsidRDefault="00966E1B">
            <w:pPr>
              <w:pStyle w:val="ConsPlusNormal"/>
              <w:jc w:val="center"/>
            </w:pPr>
            <w:r>
              <w:t>(индивидуальная котельная или центральное теплоснабжение)</w:t>
            </w:r>
          </w:p>
        </w:tc>
      </w:tr>
      <w:tr w:rsidR="00966E1B">
        <w:tc>
          <w:tcPr>
            <w:tcW w:w="4535" w:type="dxa"/>
          </w:tcPr>
          <w:p w:rsidR="00966E1B" w:rsidRDefault="00966E1B">
            <w:pPr>
              <w:pStyle w:val="ConsPlusNormal"/>
              <w:jc w:val="both"/>
            </w:pPr>
            <w:r>
              <w:t>Пожаротушение: ____________ л/с,</w:t>
            </w:r>
          </w:p>
          <w:p w:rsidR="00966E1B" w:rsidRDefault="00966E1B">
            <w:pPr>
              <w:pStyle w:val="ConsPlusNormal"/>
              <w:jc w:val="both"/>
            </w:pPr>
            <w:r>
              <w:lastRenderedPageBreak/>
              <w:t>в т.ч.:</w:t>
            </w:r>
          </w:p>
          <w:p w:rsidR="00966E1B" w:rsidRDefault="00966E1B">
            <w:pPr>
              <w:pStyle w:val="ConsPlusNormal"/>
              <w:jc w:val="both"/>
            </w:pPr>
            <w:r>
              <w:t>внутреннее _________________ л/с</w:t>
            </w:r>
          </w:p>
          <w:p w:rsidR="00966E1B" w:rsidRDefault="00966E1B">
            <w:pPr>
              <w:pStyle w:val="ConsPlusNormal"/>
              <w:jc w:val="both"/>
            </w:pPr>
            <w:r>
              <w:t>наружное __________________ л/с</w:t>
            </w:r>
          </w:p>
          <w:p w:rsidR="00966E1B" w:rsidRDefault="00966E1B">
            <w:pPr>
              <w:pStyle w:val="ConsPlusNormal"/>
              <w:jc w:val="both"/>
            </w:pPr>
            <w:r>
              <w:t>автоматическое _____________ л/с</w:t>
            </w:r>
          </w:p>
        </w:tc>
        <w:tc>
          <w:tcPr>
            <w:tcW w:w="4535" w:type="dxa"/>
          </w:tcPr>
          <w:p w:rsidR="00966E1B" w:rsidRDefault="00966E1B">
            <w:pPr>
              <w:pStyle w:val="ConsPlusNormal"/>
              <w:jc w:val="both"/>
            </w:pPr>
            <w:r>
              <w:lastRenderedPageBreak/>
              <w:t xml:space="preserve">Планируемый срок ввода объекта в </w:t>
            </w:r>
            <w:r>
              <w:lastRenderedPageBreak/>
              <w:t>эксплуатацию ____________ год</w:t>
            </w:r>
          </w:p>
        </w:tc>
      </w:tr>
    </w:tbl>
    <w:p w:rsidR="00966E1B" w:rsidRDefault="00966E1B">
      <w:pPr>
        <w:pStyle w:val="ConsPlusNormal"/>
        <w:ind w:firstLine="540"/>
        <w:jc w:val="both"/>
      </w:pPr>
    </w:p>
    <w:p w:rsidR="00966E1B" w:rsidRDefault="00966E1B">
      <w:pPr>
        <w:pStyle w:val="ConsPlusNormal"/>
        <w:ind w:firstLine="540"/>
        <w:jc w:val="both"/>
      </w:pPr>
      <w:r>
        <w:t>Примечание:</w:t>
      </w:r>
    </w:p>
    <w:p w:rsidR="00966E1B" w:rsidRDefault="00966E1B">
      <w:pPr>
        <w:pStyle w:val="ConsPlusNormal"/>
        <w:spacing w:before="220"/>
        <w:ind w:firstLine="540"/>
        <w:jc w:val="both"/>
      </w:pPr>
      <w:r>
        <w:t>- при реконструкции зданий (сооружений), увеличении используемых площадей, при существующем подключении объекта к инженерной инфраструктуре указываются данные на необходимое дополнительное инженерное обеспечение;</w:t>
      </w:r>
    </w:p>
    <w:p w:rsidR="00966E1B" w:rsidRDefault="00966E1B">
      <w:pPr>
        <w:pStyle w:val="ConsPlusNormal"/>
        <w:spacing w:before="220"/>
        <w:ind w:firstLine="540"/>
        <w:jc w:val="both"/>
      </w:pPr>
      <w:r>
        <w:t>- при наличии полученных действующих технических условий представляются копии этих документов;</w:t>
      </w:r>
    </w:p>
    <w:p w:rsidR="00966E1B" w:rsidRDefault="00966E1B">
      <w:pPr>
        <w:pStyle w:val="ConsPlusNormal"/>
        <w:spacing w:before="220"/>
        <w:ind w:firstLine="540"/>
        <w:jc w:val="both"/>
      </w:pPr>
      <w:r>
        <w:t>- при отсутствии необходимости подключения к отдельным видам ресурсов указать "не требуется";</w:t>
      </w:r>
    </w:p>
    <w:p w:rsidR="00966E1B" w:rsidRDefault="00966E1B">
      <w:pPr>
        <w:pStyle w:val="ConsPlusNormal"/>
        <w:spacing w:before="220"/>
        <w:ind w:firstLine="540"/>
        <w:jc w:val="both"/>
      </w:pPr>
      <w:r>
        <w:t>- при наличии собственных ресурсов указать "от собственных сетей";</w:t>
      </w:r>
    </w:p>
    <w:p w:rsidR="00966E1B" w:rsidRDefault="00966E1B">
      <w:pPr>
        <w:pStyle w:val="ConsPlusNormal"/>
        <w:spacing w:before="220"/>
        <w:ind w:firstLine="540"/>
        <w:jc w:val="both"/>
      </w:pPr>
      <w:r>
        <w:t>- при самостоятельном получении технических условий указать "самостоятельный сбор технических условий".</w:t>
      </w:r>
    </w:p>
    <w:p w:rsidR="00966E1B" w:rsidRDefault="00966E1B">
      <w:pPr>
        <w:pStyle w:val="ConsPlusNormal"/>
        <w:spacing w:before="220"/>
        <w:ind w:firstLine="540"/>
        <w:jc w:val="both"/>
      </w:pPr>
      <w:r>
        <w:t>Ответственность за достоверность представленных сведений и документов несет заявитель.</w:t>
      </w:r>
    </w:p>
    <w:p w:rsidR="00966E1B" w:rsidRDefault="00966E1B">
      <w:pPr>
        <w:pStyle w:val="ConsPlusNormal"/>
        <w:spacing w:before="220"/>
        <w:ind w:firstLine="540"/>
        <w:jc w:val="both"/>
      </w:pPr>
      <w:r>
        <w:t xml:space="preserve">Заявитель проинформирован и выражает согласие на приостановление государственной услуги в случае, если на земельный участок, указанный в настоящем заявлении, ранее выдан ГПЗУ, утвержденный до 30 июня 2017 года, срок использования информации которого предусмотрен </w:t>
      </w:r>
      <w:hyperlink r:id="rId75" w:history="1">
        <w:r>
          <w:rPr>
            <w:color w:val="0000FF"/>
          </w:rPr>
          <w:t>постановлением</w:t>
        </w:r>
      </w:hyperlink>
      <w:r>
        <w:t xml:space="preserve"> Правительства Нижегородской области от 23.06.2017 N 452, при этом срок действия ГПЗУ не истек.</w:t>
      </w:r>
    </w:p>
    <w:p w:rsidR="00966E1B" w:rsidRDefault="00966E1B">
      <w:pPr>
        <w:pStyle w:val="ConsPlusNormal"/>
        <w:spacing w:before="220"/>
        <w:ind w:firstLine="540"/>
        <w:jc w:val="both"/>
      </w:pPr>
      <w:r>
        <w:t>Документы и информация, необходимая для получения государственной госуслуги, прилагаются в _________ экз. на __________ листах по описи (Приложение 1 - не приводится).</w:t>
      </w:r>
    </w:p>
    <w:p w:rsidR="00966E1B" w:rsidRDefault="00966E1B">
      <w:pPr>
        <w:pStyle w:val="ConsPlusNormal"/>
        <w:spacing w:before="220"/>
        <w:ind w:firstLine="540"/>
        <w:jc w:val="both"/>
      </w:pPr>
      <w:r>
        <w:t>Результат предоставления государственной услуги прошу вручить лично либо направить по указанному адресу по почте или на электронный адрес (нужное подчеркнуть).</w:t>
      </w:r>
    </w:p>
    <w:p w:rsidR="00966E1B" w:rsidRDefault="00966E1B">
      <w:pPr>
        <w:pStyle w:val="ConsPlusNonformat"/>
        <w:spacing w:before="200"/>
        <w:jc w:val="both"/>
      </w:pPr>
      <w:r>
        <w:t>Заявитель: __________________________________________________ _____________</w:t>
      </w:r>
    </w:p>
    <w:p w:rsidR="00966E1B" w:rsidRDefault="00966E1B">
      <w:pPr>
        <w:pStyle w:val="ConsPlusNonformat"/>
        <w:jc w:val="both"/>
      </w:pPr>
      <w:r>
        <w:t xml:space="preserve">                   (Ф.И.О., должность представителя)            (подпись)</w:t>
      </w: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jc w:val="right"/>
        <w:outlineLvl w:val="1"/>
      </w:pPr>
      <w:r>
        <w:t>Приложение 2</w:t>
      </w:r>
    </w:p>
    <w:p w:rsidR="00966E1B" w:rsidRDefault="00966E1B">
      <w:pPr>
        <w:pStyle w:val="ConsPlusNormal"/>
        <w:jc w:val="right"/>
      </w:pPr>
      <w:r>
        <w:t>к административному регламенту департамента</w:t>
      </w:r>
    </w:p>
    <w:p w:rsidR="00966E1B" w:rsidRDefault="00966E1B">
      <w:pPr>
        <w:pStyle w:val="ConsPlusNormal"/>
        <w:jc w:val="right"/>
      </w:pPr>
      <w:r>
        <w:t>градостроительной деятельности и развития агломераций</w:t>
      </w:r>
    </w:p>
    <w:p w:rsidR="00966E1B" w:rsidRDefault="00966E1B">
      <w:pPr>
        <w:pStyle w:val="ConsPlusNormal"/>
        <w:jc w:val="right"/>
      </w:pPr>
      <w:r>
        <w:t>Нижегородской области по предоставлению государственной</w:t>
      </w:r>
    </w:p>
    <w:p w:rsidR="00966E1B" w:rsidRDefault="00966E1B">
      <w:pPr>
        <w:pStyle w:val="ConsPlusNormal"/>
        <w:jc w:val="right"/>
      </w:pPr>
      <w:r>
        <w:t>услуги "Выдача градостроительного плана земельного участка</w:t>
      </w:r>
    </w:p>
    <w:p w:rsidR="00966E1B" w:rsidRDefault="00966E1B">
      <w:pPr>
        <w:pStyle w:val="ConsPlusNormal"/>
        <w:jc w:val="right"/>
      </w:pPr>
      <w:r>
        <w:t>(за исключением земельных участков, предназначенных</w:t>
      </w:r>
    </w:p>
    <w:p w:rsidR="00966E1B" w:rsidRDefault="00966E1B">
      <w:pPr>
        <w:pStyle w:val="ConsPlusNormal"/>
        <w:jc w:val="right"/>
      </w:pPr>
      <w:r>
        <w:t>для индивидуального жилищного строительства, ведения личного</w:t>
      </w:r>
    </w:p>
    <w:p w:rsidR="00966E1B" w:rsidRDefault="00966E1B">
      <w:pPr>
        <w:pStyle w:val="ConsPlusNormal"/>
        <w:jc w:val="right"/>
      </w:pPr>
      <w:r>
        <w:t>подсобного хозяйства, садоводства, ведения садоводства)</w:t>
      </w:r>
    </w:p>
    <w:p w:rsidR="00966E1B" w:rsidRDefault="00966E1B">
      <w:pPr>
        <w:pStyle w:val="ConsPlusNormal"/>
        <w:jc w:val="right"/>
      </w:pPr>
      <w:r>
        <w:t>на территории Нижегородской агломерации, включающей</w:t>
      </w:r>
    </w:p>
    <w:p w:rsidR="00966E1B" w:rsidRDefault="00966E1B">
      <w:pPr>
        <w:pStyle w:val="ConsPlusNormal"/>
        <w:jc w:val="right"/>
      </w:pPr>
      <w:r>
        <w:t>территории городского округа город Нижний Новгород,</w:t>
      </w:r>
    </w:p>
    <w:p w:rsidR="00966E1B" w:rsidRDefault="00966E1B">
      <w:pPr>
        <w:pStyle w:val="ConsPlusNormal"/>
        <w:jc w:val="right"/>
      </w:pPr>
      <w:r>
        <w:t>городского округа город Дзержинск, Богородского</w:t>
      </w:r>
    </w:p>
    <w:p w:rsidR="00966E1B" w:rsidRDefault="00966E1B">
      <w:pPr>
        <w:pStyle w:val="ConsPlusNormal"/>
        <w:jc w:val="right"/>
      </w:pPr>
      <w:r>
        <w:t>и Кстовского муниципальных районов Нижегородской области"</w:t>
      </w:r>
    </w:p>
    <w:p w:rsidR="00966E1B" w:rsidRDefault="00966E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E1B">
        <w:trPr>
          <w:jc w:val="center"/>
        </w:trPr>
        <w:tc>
          <w:tcPr>
            <w:tcW w:w="9294" w:type="dxa"/>
            <w:tcBorders>
              <w:top w:val="nil"/>
              <w:left w:val="single" w:sz="24" w:space="0" w:color="CED3F1"/>
              <w:bottom w:val="nil"/>
              <w:right w:val="single" w:sz="24" w:space="0" w:color="F4F3F8"/>
            </w:tcBorders>
            <w:shd w:val="clear" w:color="auto" w:fill="F4F3F8"/>
          </w:tcPr>
          <w:p w:rsidR="00966E1B" w:rsidRDefault="00966E1B">
            <w:pPr>
              <w:pStyle w:val="ConsPlusNormal"/>
              <w:jc w:val="center"/>
            </w:pPr>
            <w:r>
              <w:rPr>
                <w:color w:val="392C69"/>
              </w:rPr>
              <w:t>Список изменяющих документов</w:t>
            </w:r>
          </w:p>
          <w:p w:rsidR="00966E1B" w:rsidRDefault="00966E1B">
            <w:pPr>
              <w:pStyle w:val="ConsPlusNormal"/>
              <w:jc w:val="center"/>
            </w:pPr>
            <w:r>
              <w:rPr>
                <w:color w:val="392C69"/>
              </w:rPr>
              <w:t xml:space="preserve">(в ред. </w:t>
            </w:r>
            <w:hyperlink r:id="rId76" w:history="1">
              <w:r>
                <w:rPr>
                  <w:color w:val="0000FF"/>
                </w:rPr>
                <w:t>приказа</w:t>
              </w:r>
            </w:hyperlink>
            <w:r>
              <w:rPr>
                <w:color w:val="392C69"/>
              </w:rPr>
              <w:t xml:space="preserve"> министерства градостроительной деятельности и развития</w:t>
            </w:r>
          </w:p>
          <w:p w:rsidR="00966E1B" w:rsidRDefault="00966E1B">
            <w:pPr>
              <w:pStyle w:val="ConsPlusNormal"/>
              <w:jc w:val="center"/>
            </w:pPr>
            <w:r>
              <w:rPr>
                <w:color w:val="392C69"/>
              </w:rPr>
              <w:t>агломераций Нижегородской области от 23.03.2020 N 01-02/02)</w:t>
            </w:r>
          </w:p>
        </w:tc>
      </w:tr>
    </w:tbl>
    <w:p w:rsidR="00966E1B" w:rsidRDefault="00966E1B">
      <w:pPr>
        <w:pStyle w:val="ConsPlusNormal"/>
        <w:ind w:firstLine="540"/>
        <w:jc w:val="both"/>
      </w:pPr>
    </w:p>
    <w:p w:rsidR="00966E1B" w:rsidRDefault="00966E1B">
      <w:pPr>
        <w:pStyle w:val="ConsPlusNonformat"/>
        <w:jc w:val="both"/>
      </w:pPr>
      <w:bookmarkStart w:id="15" w:name="P612"/>
      <w:bookmarkEnd w:id="15"/>
      <w:r>
        <w:t xml:space="preserve">                                 СОГЛАСИЕ</w:t>
      </w:r>
    </w:p>
    <w:p w:rsidR="00966E1B" w:rsidRDefault="00966E1B">
      <w:pPr>
        <w:pStyle w:val="ConsPlusNonformat"/>
        <w:jc w:val="both"/>
      </w:pPr>
      <w:r>
        <w:t xml:space="preserve">                     НА ОБРАБОТКУ ПЕРСОНАЛЬНЫХ ДАННЫХ</w:t>
      </w:r>
    </w:p>
    <w:p w:rsidR="00966E1B" w:rsidRDefault="00966E1B">
      <w:pPr>
        <w:pStyle w:val="ConsPlusNonformat"/>
        <w:jc w:val="both"/>
      </w:pPr>
    </w:p>
    <w:p w:rsidR="00966E1B" w:rsidRDefault="00966E1B">
      <w:pPr>
        <w:pStyle w:val="ConsPlusNonformat"/>
        <w:jc w:val="both"/>
      </w:pPr>
      <w:r>
        <w:t xml:space="preserve">    Я, ___________________________________________________________________,</w:t>
      </w:r>
    </w:p>
    <w:p w:rsidR="00966E1B" w:rsidRDefault="00966E1B">
      <w:pPr>
        <w:pStyle w:val="ConsPlusNonformat"/>
        <w:jc w:val="both"/>
      </w:pPr>
      <w:r>
        <w:t xml:space="preserve">                                    (ФИО)</w:t>
      </w:r>
    </w:p>
    <w:p w:rsidR="00966E1B" w:rsidRDefault="00966E1B">
      <w:pPr>
        <w:pStyle w:val="ConsPlusNonformat"/>
        <w:jc w:val="both"/>
      </w:pPr>
    </w:p>
    <w:p w:rsidR="00966E1B" w:rsidRDefault="00966E1B">
      <w:pPr>
        <w:pStyle w:val="ConsPlusNonformat"/>
        <w:jc w:val="both"/>
      </w:pPr>
      <w:r>
        <w:t>паспорт ______________ выдан _____________________________________________,</w:t>
      </w:r>
    </w:p>
    <w:p w:rsidR="00966E1B" w:rsidRDefault="00966E1B">
      <w:pPr>
        <w:pStyle w:val="ConsPlusNonformat"/>
        <w:jc w:val="both"/>
      </w:pPr>
      <w:r>
        <w:t xml:space="preserve">        (серия, номер)                   (когда и кем выдан)</w:t>
      </w:r>
    </w:p>
    <w:p w:rsidR="00966E1B" w:rsidRDefault="00966E1B">
      <w:pPr>
        <w:pStyle w:val="ConsPlusNonformat"/>
        <w:jc w:val="both"/>
      </w:pPr>
    </w:p>
    <w:p w:rsidR="00966E1B" w:rsidRDefault="00966E1B">
      <w:pPr>
        <w:pStyle w:val="ConsPlusNonformat"/>
        <w:jc w:val="both"/>
      </w:pPr>
      <w:r>
        <w:t>адрес регистрации: _______________________________________________________,</w:t>
      </w:r>
    </w:p>
    <w:p w:rsidR="00966E1B" w:rsidRDefault="00966E1B">
      <w:pPr>
        <w:pStyle w:val="ConsPlusNonformat"/>
        <w:jc w:val="both"/>
      </w:pPr>
      <w:r>
        <w:t>даю  свое  согласие  департаменту градостроительной деятельности и развития</w:t>
      </w:r>
    </w:p>
    <w:p w:rsidR="00966E1B" w:rsidRDefault="00966E1B">
      <w:pPr>
        <w:pStyle w:val="ConsPlusNonformat"/>
        <w:jc w:val="both"/>
      </w:pPr>
      <w:r>
        <w:t>агломераций  Нижегородской  области  на обработку моих персональных данных,</w:t>
      </w:r>
    </w:p>
    <w:p w:rsidR="00966E1B" w:rsidRDefault="00966E1B">
      <w:pPr>
        <w:pStyle w:val="ConsPlusNonformat"/>
        <w:jc w:val="both"/>
      </w:pPr>
      <w:r>
        <w:t>относящихся  исключительно  к  перечисленным  ниже  категориям персональных</w:t>
      </w:r>
    </w:p>
    <w:p w:rsidR="00966E1B" w:rsidRDefault="00966E1B">
      <w:pPr>
        <w:pStyle w:val="ConsPlusNonformat"/>
        <w:jc w:val="both"/>
      </w:pPr>
      <w:r>
        <w:t>данных:   фамилия,   имя,   отчество;   дата   рождения;   тип   документа,</w:t>
      </w:r>
    </w:p>
    <w:p w:rsidR="00966E1B" w:rsidRDefault="00966E1B">
      <w:pPr>
        <w:pStyle w:val="ConsPlusNonformat"/>
        <w:jc w:val="both"/>
      </w:pPr>
      <w:r>
        <w:t>удостоверяющего   личность;  данные  документа,  удостоверяющего  личность;</w:t>
      </w:r>
    </w:p>
    <w:p w:rsidR="00966E1B" w:rsidRDefault="00966E1B">
      <w:pPr>
        <w:pStyle w:val="ConsPlusNonformat"/>
        <w:jc w:val="both"/>
      </w:pPr>
      <w:r>
        <w:t>идентификационный    номер    налогоплательщика;   адрес   местожительства;</w:t>
      </w:r>
    </w:p>
    <w:p w:rsidR="00966E1B" w:rsidRDefault="00966E1B">
      <w:pPr>
        <w:pStyle w:val="ConsPlusNonformat"/>
        <w:jc w:val="both"/>
      </w:pPr>
      <w:r>
        <w:t>контактный телефон.</w:t>
      </w:r>
    </w:p>
    <w:p w:rsidR="00966E1B" w:rsidRDefault="00966E1B">
      <w:pPr>
        <w:pStyle w:val="ConsPlusNormal"/>
        <w:ind w:firstLine="540"/>
        <w:jc w:val="both"/>
      </w:pPr>
    </w:p>
    <w:p w:rsidR="00966E1B" w:rsidRDefault="00966E1B">
      <w:pPr>
        <w:pStyle w:val="ConsPlusNormal"/>
        <w:ind w:firstLine="540"/>
        <w:jc w:val="both"/>
      </w:pPr>
      <w:r>
        <w:t>Я даю согласие на использование персональных данных исключительно в целях предоставления государственных услуг, предоставляемых департаментом градостроительной деятельности и развития агломераций Нижегородской области, а также на хранение данных о результатах предоставления государственных услуг на электронных носителях.</w:t>
      </w:r>
    </w:p>
    <w:p w:rsidR="00966E1B" w:rsidRDefault="00966E1B">
      <w:pPr>
        <w:pStyle w:val="ConsPlusNormal"/>
        <w:ind w:firstLine="540"/>
        <w:jc w:val="both"/>
      </w:pPr>
    </w:p>
    <w:p w:rsidR="00966E1B" w:rsidRDefault="00966E1B">
      <w:pPr>
        <w:pStyle w:val="ConsPlusNormal"/>
        <w:ind w:firstLine="540"/>
        <w:jc w:val="both"/>
      </w:pPr>
      <w: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Общее описание вышеуказанных способов обработки данных приведено в Федеральном </w:t>
      </w:r>
      <w:hyperlink r:id="rId77" w:history="1">
        <w:r>
          <w:rPr>
            <w:color w:val="0000FF"/>
          </w:rPr>
          <w:t>законе</w:t>
        </w:r>
      </w:hyperlink>
      <w:r>
        <w:t xml:space="preserve"> от 27.07.2006 N 152-ФЗ "О персональных данных".</w:t>
      </w:r>
    </w:p>
    <w:p w:rsidR="00966E1B" w:rsidRDefault="00966E1B">
      <w:pPr>
        <w:pStyle w:val="ConsPlusNormal"/>
        <w:ind w:firstLine="540"/>
        <w:jc w:val="both"/>
      </w:pPr>
    </w:p>
    <w:p w:rsidR="00966E1B" w:rsidRDefault="00966E1B">
      <w:pPr>
        <w:pStyle w:val="ConsPlusNormal"/>
        <w:ind w:firstLine="540"/>
        <w:jc w:val="both"/>
      </w:pPr>
      <w:r>
        <w:t>Я проинформирован, что департамент градостроительной деятельности и развития агломераций Нижегородской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66E1B" w:rsidRDefault="00966E1B">
      <w:pPr>
        <w:pStyle w:val="ConsPlusNormal"/>
        <w:ind w:firstLine="540"/>
        <w:jc w:val="both"/>
      </w:pPr>
    </w:p>
    <w:p w:rsidR="00966E1B" w:rsidRDefault="00966E1B">
      <w:pPr>
        <w:pStyle w:val="ConsPlusNormal"/>
        <w:ind w:firstLine="540"/>
        <w:jc w:val="both"/>
      </w:pPr>
      <w:r>
        <w:t>Данное согласие действует до достижения целей обработки персональных данных или в течение срока хранения информации.</w:t>
      </w:r>
    </w:p>
    <w:p w:rsidR="00966E1B" w:rsidRDefault="00966E1B">
      <w:pPr>
        <w:pStyle w:val="ConsPlusNormal"/>
        <w:ind w:firstLine="540"/>
        <w:jc w:val="both"/>
      </w:pPr>
    </w:p>
    <w:p w:rsidR="00966E1B" w:rsidRDefault="00966E1B">
      <w:pPr>
        <w:pStyle w:val="ConsPlusNormal"/>
        <w:ind w:firstLine="540"/>
        <w:jc w:val="both"/>
      </w:pPr>
      <w:r>
        <w:t>Данное согласие может быть отозвано в любой момент по моему письменному заявлению.</w:t>
      </w:r>
    </w:p>
    <w:p w:rsidR="00966E1B" w:rsidRDefault="00966E1B">
      <w:pPr>
        <w:pStyle w:val="ConsPlusNonformat"/>
        <w:spacing w:before="200"/>
        <w:jc w:val="both"/>
      </w:pPr>
      <w:r>
        <w:t xml:space="preserve">    _______________________________________________________________________</w:t>
      </w:r>
    </w:p>
    <w:p w:rsidR="00966E1B" w:rsidRDefault="00966E1B">
      <w:pPr>
        <w:pStyle w:val="ConsPlusNonformat"/>
        <w:jc w:val="both"/>
      </w:pPr>
      <w:r>
        <w:t xml:space="preserve">                        (Ф.И.О. полностью, подпись)</w:t>
      </w:r>
    </w:p>
    <w:p w:rsidR="00966E1B" w:rsidRDefault="00966E1B">
      <w:pPr>
        <w:pStyle w:val="ConsPlusNonformat"/>
        <w:jc w:val="both"/>
      </w:pPr>
    </w:p>
    <w:p w:rsidR="00966E1B" w:rsidRDefault="00966E1B">
      <w:pPr>
        <w:pStyle w:val="ConsPlusNonformat"/>
        <w:jc w:val="both"/>
      </w:pPr>
      <w:r>
        <w:t xml:space="preserve">    "__" _______________ 20___ года</w:t>
      </w: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jc w:val="right"/>
        <w:outlineLvl w:val="1"/>
      </w:pPr>
      <w:r>
        <w:lastRenderedPageBreak/>
        <w:t>Приложение 3</w:t>
      </w:r>
    </w:p>
    <w:p w:rsidR="00966E1B" w:rsidRDefault="00966E1B">
      <w:pPr>
        <w:pStyle w:val="ConsPlusNormal"/>
        <w:jc w:val="right"/>
      </w:pPr>
      <w:r>
        <w:t>к административному регламенту департамента</w:t>
      </w:r>
    </w:p>
    <w:p w:rsidR="00966E1B" w:rsidRDefault="00966E1B">
      <w:pPr>
        <w:pStyle w:val="ConsPlusNormal"/>
        <w:jc w:val="right"/>
      </w:pPr>
      <w:r>
        <w:t>градостроительной деятельности и развития агломераций</w:t>
      </w:r>
    </w:p>
    <w:p w:rsidR="00966E1B" w:rsidRDefault="00966E1B">
      <w:pPr>
        <w:pStyle w:val="ConsPlusNormal"/>
        <w:jc w:val="right"/>
      </w:pPr>
      <w:r>
        <w:t>Нижегородской области по предоставлению государственной</w:t>
      </w:r>
    </w:p>
    <w:p w:rsidR="00966E1B" w:rsidRDefault="00966E1B">
      <w:pPr>
        <w:pStyle w:val="ConsPlusNormal"/>
        <w:jc w:val="right"/>
      </w:pPr>
      <w:r>
        <w:t>услуги "Выдача градостроительного плана земельного участка</w:t>
      </w:r>
    </w:p>
    <w:p w:rsidR="00966E1B" w:rsidRDefault="00966E1B">
      <w:pPr>
        <w:pStyle w:val="ConsPlusNormal"/>
        <w:jc w:val="right"/>
      </w:pPr>
      <w:r>
        <w:t>(за исключением объектов индивидуального жилищного</w:t>
      </w:r>
    </w:p>
    <w:p w:rsidR="00966E1B" w:rsidRDefault="00966E1B">
      <w:pPr>
        <w:pStyle w:val="ConsPlusNormal"/>
        <w:jc w:val="right"/>
      </w:pPr>
      <w:r>
        <w:t>строительства) на территории Нижегородской агломерации,</w:t>
      </w:r>
    </w:p>
    <w:p w:rsidR="00966E1B" w:rsidRDefault="00966E1B">
      <w:pPr>
        <w:pStyle w:val="ConsPlusNormal"/>
        <w:jc w:val="right"/>
      </w:pPr>
      <w:r>
        <w:t>включающей территории городского округа город Нижний</w:t>
      </w:r>
    </w:p>
    <w:p w:rsidR="00966E1B" w:rsidRDefault="00966E1B">
      <w:pPr>
        <w:pStyle w:val="ConsPlusNormal"/>
        <w:jc w:val="right"/>
      </w:pPr>
      <w:r>
        <w:t>Новгород, городского округа город Дзержинск, Богородского</w:t>
      </w:r>
    </w:p>
    <w:p w:rsidR="00966E1B" w:rsidRDefault="00966E1B">
      <w:pPr>
        <w:pStyle w:val="ConsPlusNormal"/>
        <w:jc w:val="right"/>
      </w:pPr>
      <w:r>
        <w:t>и Кстовского муниципальных районов Нижегородской области"</w:t>
      </w:r>
    </w:p>
    <w:p w:rsidR="00966E1B" w:rsidRDefault="00966E1B">
      <w:pPr>
        <w:pStyle w:val="ConsPlusNormal"/>
        <w:ind w:firstLine="540"/>
        <w:jc w:val="both"/>
      </w:pPr>
    </w:p>
    <w:p w:rsidR="00966E1B" w:rsidRDefault="00966E1B">
      <w:pPr>
        <w:pStyle w:val="ConsPlusNormal"/>
        <w:ind w:firstLine="540"/>
        <w:jc w:val="both"/>
      </w:pPr>
      <w:r>
        <w:t xml:space="preserve">Утратило силу. - </w:t>
      </w:r>
      <w:hyperlink r:id="rId78" w:history="1">
        <w:r>
          <w:rPr>
            <w:color w:val="0000FF"/>
          </w:rPr>
          <w:t>Приказ</w:t>
        </w:r>
      </w:hyperlink>
      <w:r>
        <w:t xml:space="preserve"> ДГДИРА Нижегородской области от 29.12.2018 N 01-03/134.</w:t>
      </w: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jc w:val="right"/>
        <w:outlineLvl w:val="1"/>
      </w:pPr>
      <w:r>
        <w:t>Приложение 4</w:t>
      </w:r>
    </w:p>
    <w:p w:rsidR="00966E1B" w:rsidRDefault="00966E1B">
      <w:pPr>
        <w:pStyle w:val="ConsPlusNormal"/>
        <w:jc w:val="right"/>
      </w:pPr>
      <w:r>
        <w:t>к административному регламенту департамента</w:t>
      </w:r>
    </w:p>
    <w:p w:rsidR="00966E1B" w:rsidRDefault="00966E1B">
      <w:pPr>
        <w:pStyle w:val="ConsPlusNormal"/>
        <w:jc w:val="right"/>
      </w:pPr>
      <w:r>
        <w:t>градостроительной деятельности и развития агломераций</w:t>
      </w:r>
    </w:p>
    <w:p w:rsidR="00966E1B" w:rsidRDefault="00966E1B">
      <w:pPr>
        <w:pStyle w:val="ConsPlusNormal"/>
        <w:jc w:val="right"/>
      </w:pPr>
      <w:r>
        <w:t>Нижегородской области по предоставлению государственной</w:t>
      </w:r>
    </w:p>
    <w:p w:rsidR="00966E1B" w:rsidRDefault="00966E1B">
      <w:pPr>
        <w:pStyle w:val="ConsPlusNormal"/>
        <w:jc w:val="right"/>
      </w:pPr>
      <w:r>
        <w:t>услуги "Выдача градостроительного плана земельного участка</w:t>
      </w:r>
    </w:p>
    <w:p w:rsidR="00966E1B" w:rsidRDefault="00966E1B">
      <w:pPr>
        <w:pStyle w:val="ConsPlusNormal"/>
        <w:jc w:val="right"/>
      </w:pPr>
      <w:r>
        <w:t>(за исключением объектов индивидуального жилищного</w:t>
      </w:r>
    </w:p>
    <w:p w:rsidR="00966E1B" w:rsidRDefault="00966E1B">
      <w:pPr>
        <w:pStyle w:val="ConsPlusNormal"/>
        <w:jc w:val="right"/>
      </w:pPr>
      <w:r>
        <w:t>строительства) на территории Нижегородской агломерации,</w:t>
      </w:r>
    </w:p>
    <w:p w:rsidR="00966E1B" w:rsidRDefault="00966E1B">
      <w:pPr>
        <w:pStyle w:val="ConsPlusNormal"/>
        <w:jc w:val="right"/>
      </w:pPr>
      <w:r>
        <w:t>включающей территории городского округа город Нижний</w:t>
      </w:r>
    </w:p>
    <w:p w:rsidR="00966E1B" w:rsidRDefault="00966E1B">
      <w:pPr>
        <w:pStyle w:val="ConsPlusNormal"/>
        <w:jc w:val="right"/>
      </w:pPr>
      <w:r>
        <w:t>Новгород, городского округа город Дзержинск, Богородского</w:t>
      </w:r>
    </w:p>
    <w:p w:rsidR="00966E1B" w:rsidRDefault="00966E1B">
      <w:pPr>
        <w:pStyle w:val="ConsPlusNormal"/>
        <w:jc w:val="right"/>
      </w:pPr>
      <w:r>
        <w:t>и Кстовского муниципальных районов Нижегородской области"</w:t>
      </w:r>
    </w:p>
    <w:p w:rsidR="00966E1B" w:rsidRDefault="00966E1B">
      <w:pPr>
        <w:pStyle w:val="ConsPlusNormal"/>
        <w:ind w:firstLine="540"/>
        <w:jc w:val="both"/>
      </w:pPr>
    </w:p>
    <w:p w:rsidR="00966E1B" w:rsidRDefault="00966E1B">
      <w:pPr>
        <w:pStyle w:val="ConsPlusTitle"/>
        <w:jc w:val="center"/>
      </w:pPr>
      <w:r>
        <w:t>БЛОК-СХЕМА</w:t>
      </w:r>
    </w:p>
    <w:p w:rsidR="00966E1B" w:rsidRDefault="00966E1B">
      <w:pPr>
        <w:pStyle w:val="ConsPlusTitle"/>
        <w:jc w:val="center"/>
      </w:pPr>
      <w:r>
        <w:t>ПРЕДОСТАВЛЕНИЯ ГОСУДАРСТВЕННОЙ УСЛУГИ</w:t>
      </w:r>
    </w:p>
    <w:p w:rsidR="00966E1B" w:rsidRDefault="00966E1B">
      <w:pPr>
        <w:pStyle w:val="ConsPlusNormal"/>
        <w:ind w:firstLine="540"/>
        <w:jc w:val="both"/>
      </w:pPr>
    </w:p>
    <w:p w:rsidR="00966E1B" w:rsidRDefault="00966E1B">
      <w:pPr>
        <w:pStyle w:val="ConsPlusNormal"/>
        <w:ind w:firstLine="540"/>
        <w:jc w:val="both"/>
      </w:pPr>
      <w:r>
        <w:t xml:space="preserve">Утратила силу. - </w:t>
      </w:r>
      <w:hyperlink r:id="rId79" w:history="1">
        <w:r>
          <w:rPr>
            <w:color w:val="0000FF"/>
          </w:rPr>
          <w:t>Приказ</w:t>
        </w:r>
      </w:hyperlink>
      <w:r>
        <w:t xml:space="preserve"> ДГДИРА Нижегородской области от 29.12.2018 N 01-03/134.</w:t>
      </w:r>
    </w:p>
    <w:p w:rsidR="00966E1B" w:rsidRDefault="00966E1B">
      <w:pPr>
        <w:pStyle w:val="ConsPlusNormal"/>
        <w:ind w:firstLine="540"/>
        <w:jc w:val="both"/>
      </w:pPr>
    </w:p>
    <w:p w:rsidR="00966E1B" w:rsidRDefault="00966E1B">
      <w:pPr>
        <w:pStyle w:val="ConsPlusNormal"/>
        <w:ind w:firstLine="540"/>
        <w:jc w:val="both"/>
      </w:pPr>
    </w:p>
    <w:p w:rsidR="00966E1B" w:rsidRDefault="00966E1B">
      <w:pPr>
        <w:pStyle w:val="ConsPlusNormal"/>
        <w:pBdr>
          <w:top w:val="single" w:sz="6" w:space="0" w:color="auto"/>
        </w:pBdr>
        <w:spacing w:before="100" w:after="100"/>
        <w:jc w:val="both"/>
        <w:rPr>
          <w:sz w:val="2"/>
          <w:szCs w:val="2"/>
        </w:rPr>
      </w:pPr>
    </w:p>
    <w:p w:rsidR="00336F0E" w:rsidRDefault="00336F0E">
      <w:bookmarkStart w:id="16" w:name="_GoBack"/>
      <w:bookmarkEnd w:id="16"/>
    </w:p>
    <w:sectPr w:rsidR="00336F0E" w:rsidSect="002C3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1B"/>
    <w:rsid w:val="00336F0E"/>
    <w:rsid w:val="00966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C97B6-6F95-4A3C-9537-AD5F05A7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6E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6E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6E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6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6E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6E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6E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FC9AA15273F8FA7905947E63C2ADE678E13C1F6A7F79BDFCDCCAC460538A3FE1054DCF2833C546D54913FAA4FED3D9A1C81BF16330A80DZFxDL" TargetMode="External"/><Relationship Id="rId21" Type="http://schemas.openxmlformats.org/officeDocument/2006/relationships/hyperlink" Target="consultantplus://offline/ref=81FC9AA15273F8FA79058A7375AEF2E37CEF6A1A6E7072E8A380CC933F038C6AA1454B9A6B77C842D34247ABE8A08A88E78317F37F2CA90DE39C3FE5ZDxBL" TargetMode="External"/><Relationship Id="rId42" Type="http://schemas.openxmlformats.org/officeDocument/2006/relationships/hyperlink" Target="consultantplus://offline/ref=81FC9AA15273F8FA79058A7375AEF2E37CEF6A1A6D7870E9A18FCC933F038C6AA1454B9A7977904ED34059AAE2B5DCD9A1ZDx6L" TargetMode="External"/><Relationship Id="rId47" Type="http://schemas.openxmlformats.org/officeDocument/2006/relationships/hyperlink" Target="consultantplus://offline/ref=81FC9AA15273F8FA79058A7375AEF2E37CEF6A1A6D7B76EAA18ECC933F038C6AA1454B9A7977904ED34059AAE2B5DCD9A1ZDx6L" TargetMode="External"/><Relationship Id="rId63" Type="http://schemas.openxmlformats.org/officeDocument/2006/relationships/hyperlink" Target="consultantplus://offline/ref=81FC9AA15273F8FA79058A7375AEF2E37CEF6A1A6E7072E8A380CC933F038C6AA1454B9A6B77C842D34247A9E3A08A88E78317F37F2CA90DE39C3FE5ZDxBL" TargetMode="External"/><Relationship Id="rId68" Type="http://schemas.openxmlformats.org/officeDocument/2006/relationships/hyperlink" Target="consultantplus://offline/ref=81FC9AA15273F8FA7905947E63C2ADE678E53510667879BDFCDCCAC460538A3FF30515C32831DB42D15C45ABE2ZAxBL" TargetMode="External"/><Relationship Id="rId16" Type="http://schemas.openxmlformats.org/officeDocument/2006/relationships/hyperlink" Target="consultantplus://offline/ref=81FC9AA15273F8FA79058A7375AEF2E37CEF6A1A6D7877EBA98ECC933F038C6AA1454B9A6B77C842D34247AAE2A08A88E78317F37F2CA90DE39C3FE5ZDxBL" TargetMode="External"/><Relationship Id="rId11" Type="http://schemas.openxmlformats.org/officeDocument/2006/relationships/hyperlink" Target="consultantplus://offline/ref=81FC9AA15273F8FA79058A7375AEF2E37CEF6A1A6D7877EBA98ECC933F038C6AA1454B9A6B77C842D34247ABE7A08A88E78317F37F2CA90DE39C3FE5ZDxBL" TargetMode="External"/><Relationship Id="rId32" Type="http://schemas.openxmlformats.org/officeDocument/2006/relationships/hyperlink" Target="consultantplus://offline/ref=81FC9AA15273F8FA79058A7375AEF2E37CEF6A1A6D7877EBA98ECC933F038C6AA1454B9A6B77C842D34247A9E1A08A88E78317F37F2CA90DE39C3FE5ZDxBL" TargetMode="External"/><Relationship Id="rId37" Type="http://schemas.openxmlformats.org/officeDocument/2006/relationships/hyperlink" Target="consultantplus://offline/ref=81FC9AA15273F8FA79058A7375AEF2E37CEF6A1A6D7877EBA98ECC933F038C6AA1454B9A6B77C842D34247A9E5A08A88E78317F37F2CA90DE39C3FE5ZDxBL" TargetMode="External"/><Relationship Id="rId53" Type="http://schemas.openxmlformats.org/officeDocument/2006/relationships/hyperlink" Target="consultantplus://offline/ref=81FC9AA15273F8FA79058A7375AEF2E37CEF6A1A6D7877EBA98ECC933F038C6AA1454B9A6B77C842D34247A8E8A08A88E78317F37F2CA90DE39C3FE5ZDxBL" TargetMode="External"/><Relationship Id="rId58" Type="http://schemas.openxmlformats.org/officeDocument/2006/relationships/hyperlink" Target="consultantplus://offline/ref=81FC9AA15273F8FA79058A7375AEF2E37CEF6A1A6D7877EBA98ECC933F038C6AA1454B9A6B77C842D34247AFE7A08A88E78317F37F2CA90DE39C3FE5ZDxBL" TargetMode="External"/><Relationship Id="rId74" Type="http://schemas.openxmlformats.org/officeDocument/2006/relationships/hyperlink" Target="consultantplus://offline/ref=81FC9AA15273F8FA79058A7375AEF2E37CEF6A1A6D7877EBA98ECC933F038C6AA1454B9A6B77C842D34247AEE0A08A88E78317F37F2CA90DE39C3FE5ZDxBL" TargetMode="External"/><Relationship Id="rId79" Type="http://schemas.openxmlformats.org/officeDocument/2006/relationships/hyperlink" Target="consultantplus://offline/ref=81FC9AA15273F8FA79058A7375AEF2E37CEF6A1A6E7072E8A380CC933F038C6AA1454B9A6B77C842D34247A9E2A08A88E78317F37F2CA90DE39C3FE5ZDxBL" TargetMode="External"/><Relationship Id="rId5" Type="http://schemas.openxmlformats.org/officeDocument/2006/relationships/hyperlink" Target="consultantplus://offline/ref=81FC9AA15273F8FA79058A7375AEF2E37CEF6A1A6E7072E8A380CC933F038C6AA1454B9A6B77C842D34247ABE6A08A88E78317F37F2CA90DE39C3FE5ZDxBL" TargetMode="External"/><Relationship Id="rId61" Type="http://schemas.openxmlformats.org/officeDocument/2006/relationships/hyperlink" Target="consultantplus://offline/ref=81FC9AA15273F8FA79058A7375AEF2E37CEF6A1A6D7877EBA98ECC933F038C6AA1454B9A6B77C842D34247AFE8A08A88E78317F37F2CA90DE39C3FE5ZDxBL" TargetMode="External"/><Relationship Id="rId19" Type="http://schemas.openxmlformats.org/officeDocument/2006/relationships/hyperlink" Target="consultantplus://offline/ref=81FC9AA15273F8FA7905947E63C2ADE678E13315667879BDFCDCCAC460538A3FE1054DCD293AC748871303FEEDABDCC7A2D404F17D30ZAx8L" TargetMode="External"/><Relationship Id="rId14" Type="http://schemas.openxmlformats.org/officeDocument/2006/relationships/hyperlink" Target="consultantplus://offline/ref=81FC9AA15273F8FA79058A7375AEF2E37CEF6A1A6D7976E8A581CC933F038C6AA1454B9A6B77C842D34247ABE6A08A88E78317F37F2CA90DE39C3FE5ZDxBL" TargetMode="External"/><Relationship Id="rId22" Type="http://schemas.openxmlformats.org/officeDocument/2006/relationships/hyperlink" Target="consultantplus://offline/ref=81FC9AA15273F8FA79058A7375AEF2E37CEF6A1A6E7072E8A380CC933F038C6AA1454B9A6B77C842D34247ABE9A08A88E78317F37F2CA90DE39C3FE5ZDxBL" TargetMode="External"/><Relationship Id="rId27" Type="http://schemas.openxmlformats.org/officeDocument/2006/relationships/hyperlink" Target="consultantplus://offline/ref=81FC9AA15273F8FA79058A7375AEF2E37CEF6A1A6E7072E8A380CC933F038C6AA1454B9A6B77C842D34247AAE1A08A88E78317F37F2CA90DE39C3FE5ZDxBL" TargetMode="External"/><Relationship Id="rId30" Type="http://schemas.openxmlformats.org/officeDocument/2006/relationships/hyperlink" Target="consultantplus://offline/ref=81FC9AA15273F8FA79058A7375AEF2E37CEF6A1A6E7072E8A380CC933F038C6AA1454B9A6B77C842D34247AAE3A08A88E78317F37F2CA90DE39C3FE5ZDxBL" TargetMode="External"/><Relationship Id="rId35" Type="http://schemas.openxmlformats.org/officeDocument/2006/relationships/hyperlink" Target="consultantplus://offline/ref=81FC9AA15273F8FA7905947E63C2ADE678E13C1F6A7F79BDFCDCCAC460538A3FE1054DCC2133CE17820612A6E0A9C0D8A1C818F37FZ3x2L" TargetMode="External"/><Relationship Id="rId43" Type="http://schemas.openxmlformats.org/officeDocument/2006/relationships/hyperlink" Target="consultantplus://offline/ref=81FC9AA15273F8FA79058A7375AEF2E37CEF6A1A6D7877EBA98ECC933F038C6AA1454B9A6B77C842D34247A8E1A08A88E78317F37F2CA90DE39C3FE5ZDxBL" TargetMode="External"/><Relationship Id="rId48" Type="http://schemas.openxmlformats.org/officeDocument/2006/relationships/hyperlink" Target="consultantplus://offline/ref=81FC9AA15273F8FA79058A7375AEF2E37CEF6A1A6D7877EBA98ECC933F038C6AA1454B9A6B77C842D34247A8E4A08A88E78317F37F2CA90DE39C3FE5ZDxBL" TargetMode="External"/><Relationship Id="rId56" Type="http://schemas.openxmlformats.org/officeDocument/2006/relationships/hyperlink" Target="consultantplus://offline/ref=81FC9AA15273F8FA79058A7375AEF2E37CEF6A1A6D7877EBA98ECC933F038C6AA1454B9A6B77C842D34247AFE6A08A88E78317F37F2CA90DE39C3FE5ZDxBL" TargetMode="External"/><Relationship Id="rId64" Type="http://schemas.openxmlformats.org/officeDocument/2006/relationships/hyperlink" Target="consultantplus://offline/ref=81FC9AA15273F8FA79058A7375AEF2E37CEF6A1A6E7072E8A380CC933F038C6AA1454B9A6B77C842D34247A8E0A08A88E78317F37F2CA90DE39C3FE5ZDxBL" TargetMode="External"/><Relationship Id="rId69" Type="http://schemas.openxmlformats.org/officeDocument/2006/relationships/hyperlink" Target="consultantplus://offline/ref=81FC9AA15273F8FA79058A7375AEF2E37CEF6A1A6E717BE8A380CC933F038C6AA1454B9A7977904ED34059AAE2B5DCD9A1ZDx6L" TargetMode="External"/><Relationship Id="rId77" Type="http://schemas.openxmlformats.org/officeDocument/2006/relationships/hyperlink" Target="consultantplus://offline/ref=81FC9AA15273F8FA7905947E63C2ADE678E13515687A79BDFCDCCAC460538A3FF30515C32831DB42D15C45ABE2ZAxBL" TargetMode="External"/><Relationship Id="rId8" Type="http://schemas.openxmlformats.org/officeDocument/2006/relationships/hyperlink" Target="consultantplus://offline/ref=81FC9AA15273F8FA79058A7375AEF2E37CEF6A1A6D7877EBA98ECC933F038C6AA1454B9A6B77C842D34247ABE6A08A88E78317F37F2CA90DE39C3FE5ZDxBL" TargetMode="External"/><Relationship Id="rId51" Type="http://schemas.openxmlformats.org/officeDocument/2006/relationships/hyperlink" Target="consultantplus://offline/ref=81FC9AA15273F8FA79058A7375AEF2E37CEF6A1A6D7877EBA98ECC933F038C6AA1454B9A6B77C842D34247A8E7A08A88E78317F37F2CA90DE39C3FE5ZDxBL" TargetMode="External"/><Relationship Id="rId72" Type="http://schemas.openxmlformats.org/officeDocument/2006/relationships/hyperlink" Target="consultantplus://offline/ref=81FC9AA15273F8FA7905947E63C2ADE678E234136B7A79BDFCDCCAC460538A3FE1054DCF2833C542D34913FAA4FED3D9A1C81BF16330A80DZFxDL"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1FC9AA15273F8FA79058A7375AEF2E37CEF6A1A6E7072E8A380CC933F038C6AA1454B9A6B77C842D34247ABE6A08A88E78317F37F2CA90DE39C3FE5ZDxBL" TargetMode="External"/><Relationship Id="rId17" Type="http://schemas.openxmlformats.org/officeDocument/2006/relationships/hyperlink" Target="consultantplus://offline/ref=81FC9AA15273F8FA79058A7375AEF2E37CEF6A1A6D7975E9A680CC933F038C6AA1454B9A6B77C842D34246ABE2A08A88E78317F37F2CA90DE39C3FE5ZDxBL" TargetMode="External"/><Relationship Id="rId25" Type="http://schemas.openxmlformats.org/officeDocument/2006/relationships/hyperlink" Target="consultantplus://offline/ref=81FC9AA15273F8FA79058A7375AEF2E37CEF6A1A6D7877EBA98ECC933F038C6AA1454B9A6B77C842D34247AAE7A08A88E78317F37F2CA90DE39C3FE5ZDxBL" TargetMode="External"/><Relationship Id="rId33" Type="http://schemas.openxmlformats.org/officeDocument/2006/relationships/hyperlink" Target="consultantplus://offline/ref=81FC9AA15273F8FA79058A7375AEF2E37CEF6A1A6D7877EBA98ECC933F038C6AA1454B9A6B77C842D34247A9E2A08A88E78317F37F2CA90DE39C3FE5ZDxBL" TargetMode="External"/><Relationship Id="rId38" Type="http://schemas.openxmlformats.org/officeDocument/2006/relationships/hyperlink" Target="consultantplus://offline/ref=81FC9AA15273F8FA79058A7375AEF2E37CEF6A1A6D7877EBA98ECC933F038C6AA1454B9A6B77C842D34247A9E6A08A88E78317F37F2CA90DE39C3FE5ZDxBL" TargetMode="External"/><Relationship Id="rId46" Type="http://schemas.openxmlformats.org/officeDocument/2006/relationships/hyperlink" Target="consultantplus://offline/ref=81FC9AA15273F8FA79058A7375AEF2E37CEF6A1A6D7877EBA98ECC933F038C6AA1454B9A6B77C842D34247A8E3A08A88E78317F37F2CA90DE39C3FE5ZDxBL" TargetMode="External"/><Relationship Id="rId59" Type="http://schemas.openxmlformats.org/officeDocument/2006/relationships/hyperlink" Target="consultantplus://offline/ref=81FC9AA15273F8FA79058A7375AEF2E37CEF6A1A6D7976E8A581CC933F038C6AA1454B9A6B77C842D34247AAE3A08A88E78317F37F2CA90DE39C3FE5ZDxBL" TargetMode="External"/><Relationship Id="rId67" Type="http://schemas.openxmlformats.org/officeDocument/2006/relationships/hyperlink" Target="consultantplus://offline/ref=81FC9AA15273F8FA7905947E63C2ADE678E434146E7F79BDFCDCCAC460538A3FF30515C32831DB42D15C45ABE2ZAxBL" TargetMode="External"/><Relationship Id="rId20" Type="http://schemas.openxmlformats.org/officeDocument/2006/relationships/hyperlink" Target="consultantplus://offline/ref=81FC9AA15273F8FA79058A7375AEF2E37CEF6A1A6D7877EBA98ECC933F038C6AA1454B9A6B77C842D34247AAE4A08A88E78317F37F2CA90DE39C3FE5ZDxBL" TargetMode="External"/><Relationship Id="rId41" Type="http://schemas.openxmlformats.org/officeDocument/2006/relationships/hyperlink" Target="consultantplus://offline/ref=81FC9AA15273F8FA7905947E63C2ADE678E13315667879BDFCDCCAC460538A3FF30515C32831DB42D15C45ABE2ZAxBL" TargetMode="External"/><Relationship Id="rId54" Type="http://schemas.openxmlformats.org/officeDocument/2006/relationships/hyperlink" Target="consultantplus://offline/ref=81FC9AA15273F8FA79058A7375AEF2E37CEF6A1A6E7074E8A18DCC933F038C6AA1454B9A6B77C842D34247ABE7A08A88E78317F37F2CA90DE39C3FE5ZDxBL" TargetMode="External"/><Relationship Id="rId62" Type="http://schemas.openxmlformats.org/officeDocument/2006/relationships/hyperlink" Target="consultantplus://offline/ref=81FC9AA15273F8FA79058A7375AEF2E37CEF6A1A6D7976E8A581CC933F038C6AA1454B9A6B77C842D34247AAE4A08A88E78317F37F2CA90DE39C3FE5ZDxBL" TargetMode="External"/><Relationship Id="rId70" Type="http://schemas.openxmlformats.org/officeDocument/2006/relationships/hyperlink" Target="consultantplus://offline/ref=81FC9AA15273F8FA7905947E63C2ADE678E13C1F6A7F79BDFCDCCAC460538A3FE1054DCC2133CE17820612A6E0A9C0D8A1C818F37FZ3x2L" TargetMode="External"/><Relationship Id="rId75" Type="http://schemas.openxmlformats.org/officeDocument/2006/relationships/hyperlink" Target="consultantplus://offline/ref=81FC9AA15273F8FA79058A7375AEF2E37CEF6A1A6D7870E9A18FCC933F038C6AA1454B9A7977904ED34059AAE2B5DCD9A1ZDx6L" TargetMode="External"/><Relationship Id="rId1" Type="http://schemas.openxmlformats.org/officeDocument/2006/relationships/styles" Target="styles.xml"/><Relationship Id="rId6" Type="http://schemas.openxmlformats.org/officeDocument/2006/relationships/hyperlink" Target="consultantplus://offline/ref=81FC9AA15273F8FA79058A7375AEF2E37CEF6A1A6E7074E8A18DCC933F038C6AA1454B9A6B77C842D34247ABE6A08A88E78317F37F2CA90DE39C3FE5ZDxBL" TargetMode="External"/><Relationship Id="rId15" Type="http://schemas.openxmlformats.org/officeDocument/2006/relationships/hyperlink" Target="consultantplus://offline/ref=81FC9AA15273F8FA79058A7375AEF2E37CEF6A1A6D7877EBA98ECC933F038C6AA1454B9A6B77C842D34247ABE9A08A88E78317F37F2CA90DE39C3FE5ZDxBL" TargetMode="External"/><Relationship Id="rId23" Type="http://schemas.openxmlformats.org/officeDocument/2006/relationships/hyperlink" Target="consultantplus://offline/ref=81FC9AA15273F8FA79058A7375AEF2E37CEF6A1A6E7072E8A380CC933F038C6AA1454B9A6B77C842D34247AAE0A08A88E78317F37F2CA90DE39C3FE5ZDxBL" TargetMode="External"/><Relationship Id="rId28" Type="http://schemas.openxmlformats.org/officeDocument/2006/relationships/hyperlink" Target="consultantplus://offline/ref=81FC9AA15273F8FA7905947E63C2ADE678E1341E667079BDFCDCCAC460538A3FF30515C32831DB42D15C45ABE2ZAxBL" TargetMode="External"/><Relationship Id="rId36" Type="http://schemas.openxmlformats.org/officeDocument/2006/relationships/hyperlink" Target="consultantplus://offline/ref=81FC9AA15273F8FA79058A7375AEF2E37CEF6A1A6E7072E8A380CC933F038C6AA1454B9A6B77C842D34247AAE6A08A88E78317F37F2CA90DE39C3FE5ZDxBL" TargetMode="External"/><Relationship Id="rId49" Type="http://schemas.openxmlformats.org/officeDocument/2006/relationships/hyperlink" Target="consultantplus://offline/ref=81FC9AA15273F8FA79058A7375AEF2E37CEF6A1A6E7072E8A380CC933F038C6AA1454B9A6B77C842D34247A9E1A08A88E78317F37F2CA90DE39C3FE5ZDxBL" TargetMode="External"/><Relationship Id="rId57" Type="http://schemas.openxmlformats.org/officeDocument/2006/relationships/hyperlink" Target="consultantplus://offline/ref=81FC9AA15273F8FA79058A7375AEF2E37CEF6A1A6D7976E8A581CC933F038C6AA1454B9A6B77C842D34247AAE1A08A88E78317F37F2CA90DE39C3FE5ZDxBL" TargetMode="External"/><Relationship Id="rId10" Type="http://schemas.openxmlformats.org/officeDocument/2006/relationships/hyperlink" Target="consultantplus://offline/ref=81FC9AA15273F8FA7905947E63C2ADE678E13315667879BDFCDCCAC460538A3FE1054DCD293AC048871303FEEDABDCC7A2D404F17D30ZAx8L" TargetMode="External"/><Relationship Id="rId31" Type="http://schemas.openxmlformats.org/officeDocument/2006/relationships/hyperlink" Target="consultantplus://offline/ref=81FC9AA15273F8FA79058A7375AEF2E37CEF6A1A6D7877EBA98ECC933F038C6AA1454B9A6B77C842D34247A9E0A08A88E78317F37F2CA90DE39C3FE5ZDxBL" TargetMode="External"/><Relationship Id="rId44" Type="http://schemas.openxmlformats.org/officeDocument/2006/relationships/hyperlink" Target="consultantplus://offline/ref=81FC9AA15273F8FA79058A7375AEF2E37CEF6A1A6D7877EBA98ECC933F038C6AA1454B9A6B77C842D34247A8E2A08A88E78317F37F2CA90DE39C3FE5ZDxBL" TargetMode="External"/><Relationship Id="rId52" Type="http://schemas.openxmlformats.org/officeDocument/2006/relationships/hyperlink" Target="consultantplus://offline/ref=81FC9AA15273F8FA79058A7375AEF2E37CEF6A1A6D7976E8A581CC933F038C6AA1454B9A6B77C842D34247ABE8A08A88E78317F37F2CA90DE39C3FE5ZDxBL" TargetMode="External"/><Relationship Id="rId60" Type="http://schemas.openxmlformats.org/officeDocument/2006/relationships/hyperlink" Target="consultantplus://offline/ref=81FC9AA15273F8FA7905947E63C2ADE678E431106A7979BDFCDCCAC460538A3FE1054DCF2833C542D34913FAA4FED3D9A1C81BF16330A80DZFxDL" TargetMode="External"/><Relationship Id="rId65" Type="http://schemas.openxmlformats.org/officeDocument/2006/relationships/hyperlink" Target="consultantplus://offline/ref=81FC9AA15273F8FA79058A7375AEF2E37CEF6A1A6D7877EBA98ECC933F038C6AA1454B9A6B77C842D34247AFE9A08A88E78317F37F2CA90DE39C3FE5ZDxBL" TargetMode="External"/><Relationship Id="rId73" Type="http://schemas.openxmlformats.org/officeDocument/2006/relationships/hyperlink" Target="consultantplus://offline/ref=81FC9AA15273F8FA79058A7375AEF2E37CEF6A1A6D7976E8A581CC933F038C6AA1454B9A6B77C842D34247AEE9A08A88E78317F37F2CA90DE39C3FE5ZDxBL" TargetMode="External"/><Relationship Id="rId78" Type="http://schemas.openxmlformats.org/officeDocument/2006/relationships/hyperlink" Target="consultantplus://offline/ref=81FC9AA15273F8FA79058A7375AEF2E37CEF6A1A6E7072E8A380CC933F038C6AA1454B9A6B77C842D34247A9E2A08A88E78317F37F2CA90DE39C3FE5ZDxBL"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1FC9AA15273F8FA7905947E63C2ADE678E13C1F6A7F79BDFCDCCAC460538A3FE1054DCF2833C54AD74913FAA4FED3D9A1C81BF16330A80DZFxDL" TargetMode="External"/><Relationship Id="rId13" Type="http://schemas.openxmlformats.org/officeDocument/2006/relationships/hyperlink" Target="consultantplus://offline/ref=81FC9AA15273F8FA79058A7375AEF2E37CEF6A1A6E7074E8A18DCC933F038C6AA1454B9A6B77C842D34247ABE6A08A88E78317F37F2CA90DE39C3FE5ZDxBL" TargetMode="External"/><Relationship Id="rId18" Type="http://schemas.openxmlformats.org/officeDocument/2006/relationships/hyperlink" Target="consultantplus://offline/ref=81FC9AA15273F8FA79058A7375AEF2E37CEF6A1A6D7877EBA98ECC933F038C6AA1454B9A6B77C842D34247AAE3A08A88E78317F37F2CA90DE39C3FE5ZDxBL" TargetMode="External"/><Relationship Id="rId39" Type="http://schemas.openxmlformats.org/officeDocument/2006/relationships/hyperlink" Target="consultantplus://offline/ref=81FC9AA15273F8FA79058A7375AEF2E37CEF6A1A6D7877EBA98ECC933F038C6AA1454B9A6B77C842D34247A9E8A08A88E78317F37F2CA90DE39C3FE5ZDxBL" TargetMode="External"/><Relationship Id="rId34" Type="http://schemas.openxmlformats.org/officeDocument/2006/relationships/hyperlink" Target="consultantplus://offline/ref=81FC9AA15273F8FA7905947E63C2ADE678E13C1F6A7F79BDFCDCCAC460538A3FE1054DCA2B38911297174AABE2B5DFDBBDD41AF1Z7xDL" TargetMode="External"/><Relationship Id="rId50" Type="http://schemas.openxmlformats.org/officeDocument/2006/relationships/hyperlink" Target="consultantplus://offline/ref=81FC9AA15273F8FA79058A7375AEF2E37CEF6A1A6D7877EBA98ECC933F038C6AA1454B9A6B77C842D34247A8E5A08A88E78317F37F2CA90DE39C3FE5ZDxBL" TargetMode="External"/><Relationship Id="rId55" Type="http://schemas.openxmlformats.org/officeDocument/2006/relationships/hyperlink" Target="consultantplus://offline/ref=81FC9AA15273F8FA79058A7375AEF2E37CEF6A1A6D7877EBA98ECC933F038C6AA1454B9A6B77C842D34247AFE0A08A88E78317F37F2CA90DE39C3FE5ZDxBL" TargetMode="External"/><Relationship Id="rId76" Type="http://schemas.openxmlformats.org/officeDocument/2006/relationships/hyperlink" Target="consultantplus://offline/ref=81FC9AA15273F8FA79058A7375AEF2E37CEF6A1A6D7877EBA98ECC933F038C6AA1454B9A6B77C842D34247AEE0A08A88E78317F37F2CA90DE39C3FE5ZDxBL" TargetMode="External"/><Relationship Id="rId7" Type="http://schemas.openxmlformats.org/officeDocument/2006/relationships/hyperlink" Target="consultantplus://offline/ref=81FC9AA15273F8FA79058A7375AEF2E37CEF6A1A6D7976E8A581CC933F038C6AA1454B9A6B77C842D34247ABE6A08A88E78317F37F2CA90DE39C3FE5ZDxBL" TargetMode="External"/><Relationship Id="rId71" Type="http://schemas.openxmlformats.org/officeDocument/2006/relationships/hyperlink" Target="consultantplus://offline/ref=81FC9AA15273F8FA79058A7375AEF2E37CEF6A1A6D7976E8A581CC933F038C6AA1454B9A6B77C842D34247AAE5A08A88E78317F37F2CA90DE39C3FE5ZDxBL" TargetMode="External"/><Relationship Id="rId2" Type="http://schemas.openxmlformats.org/officeDocument/2006/relationships/settings" Target="settings.xml"/><Relationship Id="rId29" Type="http://schemas.openxmlformats.org/officeDocument/2006/relationships/hyperlink" Target="consultantplus://offline/ref=81FC9AA15273F8FA79058A7375AEF2E37CEF6A1A6D7877EBA98ECC933F038C6AA1454B9A6B77C842D34247AAE9A08A88E78317F37F2CA90DE39C3FE5ZDxBL" TargetMode="External"/><Relationship Id="rId24" Type="http://schemas.openxmlformats.org/officeDocument/2006/relationships/hyperlink" Target="consultantplus://offline/ref=81FC9AA15273F8FA79058A7375AEF2E37CEF6A1A6D7877EBA98ECC933F038C6AA1454B9A6B77C842D34247AAE6A08A88E78317F37F2CA90DE39C3FE5ZDxBL" TargetMode="External"/><Relationship Id="rId40" Type="http://schemas.openxmlformats.org/officeDocument/2006/relationships/hyperlink" Target="consultantplus://offline/ref=81FC9AA15273F8FA79058A7375AEF2E37CEF6A1A6D7976E8A581CC933F038C6AA1454B9A6B77C842D34247ABE7A08A88E78317F37F2CA90DE39C3FE5ZDxBL" TargetMode="External"/><Relationship Id="rId45" Type="http://schemas.openxmlformats.org/officeDocument/2006/relationships/hyperlink" Target="consultantplus://offline/ref=81FC9AA15273F8FA7905947E63C2ADE67AEC3713667F79BDFCDCCAC460538A3FF30515C32831DB42D15C45ABE2ZAxBL" TargetMode="External"/><Relationship Id="rId66" Type="http://schemas.openxmlformats.org/officeDocument/2006/relationships/hyperlink" Target="consultantplus://offline/ref=81FC9AA15273F8FA7905947E63C2ADE678E13C1F6A7F79BDFCDCCAC460538A3FF30515C32831DB42D15C45ABE2ZAx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15149</Words>
  <Characters>86352</Characters>
  <Application>Microsoft Office Word</Application>
  <DocSecurity>0</DocSecurity>
  <Lines>719</Lines>
  <Paragraphs>202</Paragraphs>
  <ScaleCrop>false</ScaleCrop>
  <Company/>
  <LinksUpToDate>false</LinksUpToDate>
  <CharactersWithSpaces>101299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Шляпугина</dc:creator>
  <cp:keywords/>
  <dc:description/>
  <cp:lastModifiedBy>Шляпугина</cp:lastModifiedBy>
  <cp:revision>1</cp:revision>
  <dcterms:created xsi:type="dcterms:W3CDTF">2020-12-02T11:49:00Z</dcterms:created>
  <dcterms:modified xsi:type="dcterms:W3CDTF">2020-12-02T11:50:00Z</dcterms:modified>
</cp:coreProperties>
</file>